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15" w:rsidRPr="006A24BB" w:rsidRDefault="00460A93" w:rsidP="006A24BB">
      <w:pPr>
        <w:widowControl/>
        <w:spacing w:line="480" w:lineRule="exact"/>
        <w:jc w:val="center"/>
        <w:rPr>
          <w:rFonts w:ascii="標楷體" w:eastAsia="標楷體" w:hAnsi="標楷體"/>
          <w:b/>
          <w:sz w:val="32"/>
          <w:szCs w:val="32"/>
        </w:rPr>
      </w:pPr>
      <w:r>
        <w:rPr>
          <w:rFonts w:ascii="標楷體" w:eastAsia="標楷體" w:hAnsi="標楷體"/>
          <w:b/>
          <w:sz w:val="32"/>
          <w:szCs w:val="32"/>
        </w:rPr>
        <w:t>105</w:t>
      </w:r>
      <w:r w:rsidR="00012994">
        <w:rPr>
          <w:rFonts w:ascii="標楷體" w:eastAsia="標楷體" w:hAnsi="標楷體" w:hint="eastAsia"/>
          <w:b/>
          <w:sz w:val="32"/>
          <w:szCs w:val="32"/>
        </w:rPr>
        <w:t>年度「</w:t>
      </w:r>
      <w:r w:rsidR="00017C15" w:rsidRPr="006A24BB">
        <w:rPr>
          <w:rFonts w:ascii="標楷體" w:eastAsia="標楷體" w:hAnsi="標楷體" w:hint="eastAsia"/>
          <w:b/>
          <w:sz w:val="32"/>
          <w:szCs w:val="32"/>
        </w:rPr>
        <w:t>食米</w:t>
      </w:r>
      <w:r w:rsidR="00017C15">
        <w:rPr>
          <w:rFonts w:ascii="標楷體" w:eastAsia="標楷體" w:hAnsi="標楷體" w:hint="eastAsia"/>
          <w:b/>
          <w:sz w:val="32"/>
          <w:szCs w:val="32"/>
        </w:rPr>
        <w:t>養成</w:t>
      </w:r>
      <w:r w:rsidR="00017C15" w:rsidRPr="006A24BB">
        <w:rPr>
          <w:rFonts w:ascii="標楷體" w:eastAsia="標楷體" w:hAnsi="標楷體" w:hint="eastAsia"/>
          <w:b/>
          <w:sz w:val="32"/>
          <w:szCs w:val="32"/>
        </w:rPr>
        <w:t>教育推廣計畫」實施說明書</w:t>
      </w:r>
    </w:p>
    <w:p w:rsidR="00017C15" w:rsidRPr="00C45330" w:rsidRDefault="00460A93" w:rsidP="00D33B26">
      <w:pPr>
        <w:spacing w:line="480" w:lineRule="exact"/>
        <w:jc w:val="right"/>
        <w:rPr>
          <w:rFonts w:ascii="標楷體" w:eastAsia="標楷體" w:hAnsi="標楷體"/>
          <w:b/>
          <w:sz w:val="44"/>
          <w:szCs w:val="44"/>
        </w:rPr>
      </w:pPr>
      <w:r>
        <w:rPr>
          <w:rFonts w:ascii="標楷體" w:eastAsia="標楷體" w:hAnsi="標楷體"/>
        </w:rPr>
        <w:t>105</w:t>
      </w:r>
      <w:r w:rsidR="00017C15" w:rsidRPr="00367BE0">
        <w:rPr>
          <w:rFonts w:ascii="標楷體" w:eastAsia="標楷體" w:hAnsi="標楷體"/>
        </w:rPr>
        <w:t>.</w:t>
      </w:r>
      <w:r w:rsidR="00017C15">
        <w:rPr>
          <w:rFonts w:ascii="標楷體" w:eastAsia="標楷體" w:hAnsi="標楷體"/>
        </w:rPr>
        <w:t>03</w:t>
      </w:r>
      <w:r w:rsidR="00017C15" w:rsidRPr="00367BE0">
        <w:rPr>
          <w:rFonts w:ascii="標楷體" w:eastAsia="標楷體" w:hAnsi="標楷體"/>
        </w:rPr>
        <w:t>.</w:t>
      </w:r>
      <w:r>
        <w:rPr>
          <w:rFonts w:ascii="標楷體" w:eastAsia="標楷體" w:hAnsi="標楷體" w:hint="eastAsia"/>
        </w:rPr>
        <w:t>16</w:t>
      </w:r>
    </w:p>
    <w:p w:rsidR="00017C15" w:rsidRPr="00220A05" w:rsidRDefault="00017C15" w:rsidP="007E0D02">
      <w:pPr>
        <w:pStyle w:val="a3"/>
        <w:numPr>
          <w:ilvl w:val="0"/>
          <w:numId w:val="1"/>
        </w:numPr>
        <w:autoSpaceDE w:val="0"/>
        <w:autoSpaceDN w:val="0"/>
        <w:adjustRightInd w:val="0"/>
        <w:spacing w:line="480" w:lineRule="exact"/>
        <w:ind w:leftChars="0" w:left="567" w:hanging="567"/>
        <w:rPr>
          <w:rFonts w:ascii="標楷體" w:eastAsia="標楷體" w:hAnsi="標楷體" w:cs="TT71o00"/>
          <w:b/>
          <w:kern w:val="0"/>
          <w:sz w:val="28"/>
          <w:szCs w:val="28"/>
        </w:rPr>
      </w:pPr>
      <w:r w:rsidRPr="008E466A">
        <w:rPr>
          <w:rFonts w:ascii="標楷體" w:eastAsia="標楷體" w:hAnsi="標楷體" w:cs="TT71o00" w:hint="eastAsia"/>
          <w:b/>
          <w:kern w:val="0"/>
          <w:sz w:val="28"/>
          <w:szCs w:val="28"/>
        </w:rPr>
        <w:t>計</w:t>
      </w:r>
      <w:r w:rsidRPr="00220A05">
        <w:rPr>
          <w:rFonts w:ascii="標楷體" w:eastAsia="標楷體" w:hAnsi="標楷體" w:cs="TT71o00" w:hint="eastAsia"/>
          <w:b/>
          <w:kern w:val="0"/>
          <w:sz w:val="28"/>
          <w:szCs w:val="28"/>
        </w:rPr>
        <w:t>畫目的</w:t>
      </w:r>
    </w:p>
    <w:p w:rsidR="00017C15" w:rsidRPr="00012994" w:rsidRDefault="00017C15" w:rsidP="00012994">
      <w:pPr>
        <w:pStyle w:val="a3"/>
        <w:autoSpaceDE w:val="0"/>
        <w:autoSpaceDN w:val="0"/>
        <w:adjustRightInd w:val="0"/>
        <w:spacing w:line="480" w:lineRule="exact"/>
        <w:ind w:leftChars="0" w:left="1134"/>
        <w:rPr>
          <w:rFonts w:ascii="標楷體" w:eastAsia="標楷體" w:hAnsi="標楷體" w:cs="TT73o00"/>
          <w:kern w:val="0"/>
          <w:sz w:val="28"/>
          <w:szCs w:val="28"/>
        </w:rPr>
      </w:pPr>
      <w:r w:rsidRPr="00012994">
        <w:rPr>
          <w:rFonts w:ascii="標楷體" w:eastAsia="標楷體" w:hAnsi="標楷體" w:cs="TT73o00" w:hint="eastAsia"/>
          <w:kern w:val="0"/>
          <w:sz w:val="28"/>
          <w:szCs w:val="28"/>
        </w:rPr>
        <w:t>行政院農業委員會農糧署</w:t>
      </w:r>
      <w:r w:rsidRPr="00012994">
        <w:rPr>
          <w:rFonts w:ascii="標楷體" w:eastAsia="標楷體" w:hAnsi="標楷體" w:cs="TT73o00"/>
          <w:kern w:val="0"/>
          <w:sz w:val="28"/>
          <w:szCs w:val="28"/>
        </w:rPr>
        <w:t>(</w:t>
      </w:r>
      <w:r w:rsidRPr="00012994">
        <w:rPr>
          <w:rFonts w:ascii="標楷體" w:eastAsia="標楷體" w:hAnsi="標楷體" w:cs="TT73o00" w:hint="eastAsia"/>
          <w:kern w:val="0"/>
          <w:sz w:val="28"/>
          <w:szCs w:val="28"/>
        </w:rPr>
        <w:t>以下簡稱本署</w:t>
      </w:r>
      <w:r w:rsidRPr="00012994">
        <w:rPr>
          <w:rFonts w:ascii="標楷體" w:eastAsia="標楷體" w:hAnsi="標楷體" w:cs="TT73o00"/>
          <w:kern w:val="0"/>
          <w:sz w:val="28"/>
          <w:szCs w:val="28"/>
        </w:rPr>
        <w:t>)</w:t>
      </w:r>
      <w:r w:rsidRPr="00012994">
        <w:rPr>
          <w:rFonts w:ascii="標楷體" w:eastAsia="標楷體" w:hAnsi="標楷體" w:cs="TT73o00" w:hint="eastAsia"/>
          <w:kern w:val="0"/>
          <w:sz w:val="28"/>
          <w:szCs w:val="28"/>
        </w:rPr>
        <w:t>為</w:t>
      </w:r>
      <w:r w:rsidR="00012994" w:rsidRPr="00012994">
        <w:rPr>
          <w:rFonts w:ascii="標楷體" w:eastAsia="標楷體" w:hAnsi="標楷體" w:cs="TT73o00" w:hint="eastAsia"/>
          <w:kern w:val="0"/>
          <w:sz w:val="28"/>
          <w:szCs w:val="28"/>
        </w:rPr>
        <w:t>推廣食米文化</w:t>
      </w:r>
      <w:r w:rsidRPr="00012994">
        <w:rPr>
          <w:rFonts w:ascii="標楷體" w:eastAsia="標楷體" w:hAnsi="標楷體" w:cs="TT73o00" w:hint="eastAsia"/>
          <w:kern w:val="0"/>
          <w:sz w:val="28"/>
          <w:szCs w:val="28"/>
        </w:rPr>
        <w:t>，</w:t>
      </w:r>
      <w:r w:rsidR="00012994" w:rsidRPr="00012994">
        <w:rPr>
          <w:rFonts w:ascii="標楷體" w:eastAsia="標楷體" w:hAnsi="標楷體" w:cs="TT73o00" w:hint="eastAsia"/>
          <w:kern w:val="0"/>
          <w:sz w:val="28"/>
          <w:szCs w:val="28"/>
        </w:rPr>
        <w:t>深耕學童對食米營養、食品安全及在地生產在地消費之正確觀念，並促進飲食化傳承，養成以米飯為主的膳食習慣，辦理「食米養成教育推廣計畫」（以下簡稱本計畫）</w:t>
      </w:r>
      <w:r w:rsidR="00012994" w:rsidRPr="00012994">
        <w:rPr>
          <w:rFonts w:ascii="標楷體" w:eastAsia="標楷體" w:hAnsi="標楷體" w:hint="eastAsia"/>
          <w:bCs/>
          <w:sz w:val="28"/>
          <w:szCs w:val="28"/>
        </w:rPr>
        <w:t>，</w:t>
      </w:r>
      <w:r w:rsidRPr="00012994">
        <w:rPr>
          <w:rFonts w:ascii="標楷體" w:eastAsia="標楷體" w:hAnsi="標楷體" w:cs="TT73o00" w:hint="eastAsia"/>
          <w:kern w:val="0"/>
          <w:sz w:val="28"/>
          <w:szCs w:val="28"/>
        </w:rPr>
        <w:t>以「國產稻米」為主要素材，</w:t>
      </w:r>
      <w:r w:rsidR="00012994">
        <w:rPr>
          <w:rFonts w:ascii="標楷體" w:eastAsia="標楷體" w:hAnsi="標楷體" w:cs="TT73o00" w:hint="eastAsia"/>
          <w:kern w:val="0"/>
          <w:sz w:val="28"/>
          <w:szCs w:val="28"/>
        </w:rPr>
        <w:t>整合政府、社區、學校及民間團體等各界資源，將</w:t>
      </w:r>
      <w:r w:rsidRPr="00012994">
        <w:rPr>
          <w:rFonts w:ascii="標楷體" w:eastAsia="標楷體" w:hAnsi="標楷體" w:hint="eastAsia"/>
          <w:sz w:val="28"/>
          <w:szCs w:val="28"/>
        </w:rPr>
        <w:t>米食營養</w:t>
      </w:r>
      <w:r w:rsidR="00012994">
        <w:rPr>
          <w:rFonts w:ascii="標楷體" w:eastAsia="標楷體" w:hAnsi="標楷體" w:hint="eastAsia"/>
          <w:sz w:val="28"/>
          <w:szCs w:val="28"/>
        </w:rPr>
        <w:t>、飲食攝取、米食體驗、新型態米食產品及在地消費宣導等內容融入各學習領域，</w:t>
      </w:r>
      <w:r w:rsidRPr="00012994">
        <w:rPr>
          <w:rFonts w:ascii="標楷體" w:eastAsia="標楷體" w:hAnsi="標楷體" w:hint="eastAsia"/>
          <w:sz w:val="28"/>
          <w:szCs w:val="28"/>
        </w:rPr>
        <w:t>藉由</w:t>
      </w:r>
      <w:r w:rsidR="00012994">
        <w:rPr>
          <w:rFonts w:ascii="標楷體" w:eastAsia="標楷體" w:hAnsi="標楷體" w:cs="TT73o00" w:hint="eastAsia"/>
          <w:kern w:val="0"/>
          <w:sz w:val="28"/>
          <w:szCs w:val="28"/>
        </w:rPr>
        <w:t>「食米學員</w:t>
      </w:r>
      <w:r w:rsidRPr="00012994">
        <w:rPr>
          <w:rFonts w:ascii="標楷體" w:eastAsia="標楷體" w:hAnsi="標楷體" w:cs="TT73o00" w:hint="eastAsia"/>
          <w:kern w:val="0"/>
          <w:sz w:val="28"/>
          <w:szCs w:val="28"/>
        </w:rPr>
        <w:t>」拓展</w:t>
      </w:r>
      <w:r w:rsidR="00012994">
        <w:rPr>
          <w:rFonts w:ascii="標楷體" w:eastAsia="標楷體" w:hAnsi="標楷體" w:hint="eastAsia"/>
          <w:sz w:val="28"/>
          <w:szCs w:val="28"/>
        </w:rPr>
        <w:t>食育理念，</w:t>
      </w:r>
      <w:r w:rsidRPr="00012994">
        <w:rPr>
          <w:rFonts w:ascii="標楷體" w:eastAsia="標楷體" w:hAnsi="標楷體" w:hint="eastAsia"/>
          <w:sz w:val="28"/>
          <w:szCs w:val="28"/>
        </w:rPr>
        <w:t>達向下紮根之功效</w:t>
      </w:r>
      <w:r w:rsidR="00012994">
        <w:rPr>
          <w:rFonts w:ascii="標楷體" w:eastAsia="標楷體" w:hAnsi="標楷體" w:hint="eastAsia"/>
          <w:sz w:val="28"/>
          <w:szCs w:val="28"/>
        </w:rPr>
        <w:t>，透過學校、家庭及社區之橫向連結，共同活絡在地支持系統，以達提升米食消費量之施政目標</w:t>
      </w:r>
      <w:r w:rsidRPr="00012994">
        <w:rPr>
          <w:rFonts w:ascii="標楷體" w:eastAsia="標楷體" w:hAnsi="標楷體" w:cs="TT73o00" w:hint="eastAsia"/>
          <w:kern w:val="0"/>
          <w:sz w:val="28"/>
          <w:szCs w:val="28"/>
        </w:rPr>
        <w:t>。</w:t>
      </w:r>
    </w:p>
    <w:p w:rsidR="00017C15" w:rsidRPr="00220A05" w:rsidRDefault="00017C15" w:rsidP="007E0D02">
      <w:pPr>
        <w:pStyle w:val="a3"/>
        <w:numPr>
          <w:ilvl w:val="0"/>
          <w:numId w:val="1"/>
        </w:numPr>
        <w:autoSpaceDE w:val="0"/>
        <w:autoSpaceDN w:val="0"/>
        <w:adjustRightInd w:val="0"/>
        <w:spacing w:line="480" w:lineRule="exact"/>
        <w:ind w:leftChars="0" w:left="567" w:hanging="567"/>
        <w:rPr>
          <w:rFonts w:ascii="標楷體" w:eastAsia="標楷體" w:hAnsi="標楷體" w:cs="TT71o00"/>
          <w:b/>
          <w:kern w:val="0"/>
          <w:sz w:val="28"/>
          <w:szCs w:val="28"/>
        </w:rPr>
      </w:pPr>
      <w:r w:rsidRPr="00220A05">
        <w:rPr>
          <w:rFonts w:ascii="標楷體" w:eastAsia="標楷體" w:hAnsi="標楷體" w:cs="TT71o00" w:hint="eastAsia"/>
          <w:b/>
          <w:kern w:val="0"/>
          <w:sz w:val="28"/>
          <w:szCs w:val="28"/>
        </w:rPr>
        <w:t>實施期間：</w:t>
      </w:r>
    </w:p>
    <w:p w:rsidR="00017C15" w:rsidRPr="00220A05" w:rsidRDefault="00017C15" w:rsidP="007E0D02">
      <w:pPr>
        <w:pStyle w:val="a3"/>
        <w:autoSpaceDE w:val="0"/>
        <w:autoSpaceDN w:val="0"/>
        <w:adjustRightInd w:val="0"/>
        <w:spacing w:line="480" w:lineRule="exact"/>
        <w:ind w:leftChars="0" w:left="1134"/>
        <w:rPr>
          <w:rFonts w:ascii="標楷體" w:eastAsia="標楷體" w:hAnsi="標楷體"/>
          <w:sz w:val="28"/>
          <w:szCs w:val="28"/>
        </w:rPr>
      </w:pPr>
      <w:r w:rsidRPr="00220A05">
        <w:rPr>
          <w:rFonts w:ascii="標楷體" w:eastAsia="標楷體" w:hAnsi="標楷體" w:hint="eastAsia"/>
          <w:sz w:val="28"/>
          <w:szCs w:val="28"/>
        </w:rPr>
        <w:t>自民國</w:t>
      </w:r>
      <w:r w:rsidR="00460A93">
        <w:rPr>
          <w:rFonts w:ascii="標楷體" w:eastAsia="標楷體" w:hAnsi="標楷體"/>
          <w:sz w:val="28"/>
          <w:szCs w:val="28"/>
        </w:rPr>
        <w:t>105</w:t>
      </w:r>
      <w:r w:rsidRPr="00220A05">
        <w:rPr>
          <w:rFonts w:ascii="標楷體" w:eastAsia="標楷體" w:hAnsi="標楷體" w:hint="eastAsia"/>
          <w:sz w:val="28"/>
          <w:szCs w:val="28"/>
        </w:rPr>
        <w:t>年</w:t>
      </w:r>
      <w:r>
        <w:rPr>
          <w:rFonts w:ascii="標楷體" w:eastAsia="標楷體" w:hAnsi="標楷體"/>
          <w:sz w:val="28"/>
          <w:szCs w:val="28"/>
        </w:rPr>
        <w:t>1</w:t>
      </w:r>
      <w:r w:rsidRPr="00220A05">
        <w:rPr>
          <w:rFonts w:ascii="標楷體" w:eastAsia="標楷體" w:hAnsi="標楷體" w:hint="eastAsia"/>
          <w:sz w:val="28"/>
          <w:szCs w:val="28"/>
        </w:rPr>
        <w:t>月</w:t>
      </w:r>
      <w:r w:rsidRPr="00220A05">
        <w:rPr>
          <w:rFonts w:ascii="標楷體" w:eastAsia="標楷體" w:hAnsi="標楷體"/>
          <w:sz w:val="28"/>
          <w:szCs w:val="28"/>
        </w:rPr>
        <w:t>1</w:t>
      </w:r>
      <w:r w:rsidRPr="00220A05">
        <w:rPr>
          <w:rFonts w:ascii="標楷體" w:eastAsia="標楷體" w:hAnsi="標楷體" w:hint="eastAsia"/>
          <w:sz w:val="28"/>
          <w:szCs w:val="28"/>
        </w:rPr>
        <w:t>日起至</w:t>
      </w:r>
      <w:r w:rsidR="00460A93">
        <w:rPr>
          <w:rFonts w:ascii="標楷體" w:eastAsia="標楷體" w:hAnsi="標楷體"/>
          <w:sz w:val="28"/>
          <w:szCs w:val="28"/>
        </w:rPr>
        <w:t>105</w:t>
      </w:r>
      <w:r w:rsidRPr="00220A05">
        <w:rPr>
          <w:rFonts w:ascii="標楷體" w:eastAsia="標楷體" w:hAnsi="標楷體" w:hint="eastAsia"/>
          <w:sz w:val="28"/>
          <w:szCs w:val="28"/>
        </w:rPr>
        <w:t>年</w:t>
      </w:r>
      <w:r w:rsidRPr="00220A05">
        <w:rPr>
          <w:rFonts w:ascii="標楷體" w:eastAsia="標楷體" w:hAnsi="標楷體"/>
          <w:sz w:val="28"/>
          <w:szCs w:val="28"/>
        </w:rPr>
        <w:t>12</w:t>
      </w:r>
      <w:r w:rsidRPr="00220A05">
        <w:rPr>
          <w:rFonts w:ascii="標楷體" w:eastAsia="標楷體" w:hAnsi="標楷體" w:hint="eastAsia"/>
          <w:sz w:val="28"/>
          <w:szCs w:val="28"/>
        </w:rPr>
        <w:t>月</w:t>
      </w:r>
      <w:r w:rsidRPr="00220A05">
        <w:rPr>
          <w:rFonts w:ascii="標楷體" w:eastAsia="標楷體" w:hAnsi="標楷體"/>
          <w:sz w:val="28"/>
          <w:szCs w:val="28"/>
        </w:rPr>
        <w:t>31</w:t>
      </w:r>
      <w:r w:rsidRPr="00220A05">
        <w:rPr>
          <w:rFonts w:ascii="標楷體" w:eastAsia="標楷體" w:hAnsi="標楷體" w:hint="eastAsia"/>
          <w:sz w:val="28"/>
          <w:szCs w:val="28"/>
        </w:rPr>
        <w:t>日止。</w:t>
      </w:r>
    </w:p>
    <w:p w:rsidR="00017C15" w:rsidRPr="00220A05" w:rsidRDefault="00017C15" w:rsidP="007E0D02">
      <w:pPr>
        <w:pStyle w:val="a3"/>
        <w:numPr>
          <w:ilvl w:val="0"/>
          <w:numId w:val="1"/>
        </w:numPr>
        <w:autoSpaceDE w:val="0"/>
        <w:autoSpaceDN w:val="0"/>
        <w:adjustRightInd w:val="0"/>
        <w:spacing w:line="480" w:lineRule="exact"/>
        <w:ind w:leftChars="0" w:left="567" w:hanging="567"/>
        <w:rPr>
          <w:rFonts w:ascii="標楷體" w:eastAsia="標楷體" w:hAnsi="標楷體" w:cs="TT71o00"/>
          <w:b/>
          <w:kern w:val="0"/>
          <w:sz w:val="28"/>
          <w:szCs w:val="28"/>
        </w:rPr>
      </w:pPr>
      <w:r w:rsidRPr="00220A05">
        <w:rPr>
          <w:rFonts w:ascii="標楷體" w:eastAsia="標楷體" w:hAnsi="標楷體" w:cs="TT71o00" w:hint="eastAsia"/>
          <w:b/>
          <w:kern w:val="0"/>
          <w:sz w:val="28"/>
          <w:szCs w:val="28"/>
        </w:rPr>
        <w:t>實施對象：</w:t>
      </w:r>
    </w:p>
    <w:p w:rsidR="00017C15" w:rsidRPr="00220A05" w:rsidRDefault="00017C15" w:rsidP="007E0D02">
      <w:pPr>
        <w:pStyle w:val="a3"/>
        <w:numPr>
          <w:ilvl w:val="1"/>
          <w:numId w:val="1"/>
        </w:numPr>
        <w:autoSpaceDE w:val="0"/>
        <w:autoSpaceDN w:val="0"/>
        <w:adjustRightInd w:val="0"/>
        <w:spacing w:line="480" w:lineRule="exact"/>
        <w:ind w:leftChars="0" w:left="1134" w:hanging="654"/>
        <w:rPr>
          <w:rFonts w:ascii="標楷體" w:eastAsia="標楷體" w:hAnsi="標楷體" w:cs="TT71o00"/>
          <w:kern w:val="0"/>
          <w:sz w:val="28"/>
          <w:szCs w:val="28"/>
        </w:rPr>
      </w:pPr>
      <w:r w:rsidRPr="00220A05">
        <w:rPr>
          <w:rFonts w:ascii="標楷體" w:eastAsia="標楷體" w:hAnsi="標楷體" w:cs="TT71o00" w:hint="eastAsia"/>
          <w:kern w:val="0"/>
          <w:sz w:val="28"/>
          <w:szCs w:val="28"/>
        </w:rPr>
        <w:t>各縣市鄉鎮農會</w:t>
      </w:r>
    </w:p>
    <w:p w:rsidR="00017C15" w:rsidRPr="00220A05" w:rsidRDefault="00017C15" w:rsidP="007E0D02">
      <w:pPr>
        <w:pStyle w:val="a3"/>
        <w:numPr>
          <w:ilvl w:val="1"/>
          <w:numId w:val="1"/>
        </w:numPr>
        <w:autoSpaceDE w:val="0"/>
        <w:autoSpaceDN w:val="0"/>
        <w:adjustRightInd w:val="0"/>
        <w:spacing w:line="480" w:lineRule="exact"/>
        <w:ind w:leftChars="0" w:left="1134" w:hanging="654"/>
        <w:rPr>
          <w:rFonts w:ascii="標楷體" w:eastAsia="標楷體" w:hAnsi="標楷體" w:cs="TT71o00"/>
          <w:kern w:val="0"/>
          <w:sz w:val="28"/>
          <w:szCs w:val="28"/>
        </w:rPr>
      </w:pPr>
      <w:r w:rsidRPr="00220A05">
        <w:rPr>
          <w:rFonts w:ascii="標楷體" w:eastAsia="標楷體" w:hAnsi="標楷體" w:cs="TT71o00" w:hint="eastAsia"/>
          <w:kern w:val="0"/>
          <w:sz w:val="28"/>
          <w:szCs w:val="28"/>
        </w:rPr>
        <w:t>各縣市國民小學</w:t>
      </w:r>
    </w:p>
    <w:p w:rsidR="00017C15" w:rsidRPr="00220A05" w:rsidRDefault="00017C15" w:rsidP="007E0D02">
      <w:pPr>
        <w:pStyle w:val="a3"/>
        <w:numPr>
          <w:ilvl w:val="1"/>
          <w:numId w:val="1"/>
        </w:numPr>
        <w:autoSpaceDE w:val="0"/>
        <w:autoSpaceDN w:val="0"/>
        <w:adjustRightInd w:val="0"/>
        <w:spacing w:line="480" w:lineRule="exact"/>
        <w:ind w:leftChars="0" w:left="1134" w:hanging="654"/>
        <w:rPr>
          <w:rFonts w:ascii="標楷體" w:eastAsia="標楷體" w:hAnsi="標楷體" w:cs="TT71o00"/>
          <w:kern w:val="0"/>
          <w:sz w:val="28"/>
          <w:szCs w:val="28"/>
        </w:rPr>
      </w:pPr>
      <w:r w:rsidRPr="00220A05">
        <w:rPr>
          <w:rFonts w:ascii="標楷體" w:eastAsia="標楷體" w:hAnsi="標楷體" w:cs="TT71o00" w:hint="eastAsia"/>
          <w:kern w:val="0"/>
          <w:sz w:val="28"/>
          <w:szCs w:val="28"/>
        </w:rPr>
        <w:t>各大專院校</w:t>
      </w:r>
    </w:p>
    <w:p w:rsidR="00017C15" w:rsidRPr="002928C1" w:rsidRDefault="00017C15" w:rsidP="007E0D02">
      <w:pPr>
        <w:pStyle w:val="a3"/>
        <w:numPr>
          <w:ilvl w:val="1"/>
          <w:numId w:val="1"/>
        </w:numPr>
        <w:autoSpaceDE w:val="0"/>
        <w:autoSpaceDN w:val="0"/>
        <w:adjustRightInd w:val="0"/>
        <w:spacing w:line="480" w:lineRule="exact"/>
        <w:ind w:leftChars="0" w:left="1134" w:hanging="654"/>
        <w:rPr>
          <w:rFonts w:ascii="標楷體" w:eastAsia="標楷體" w:hAnsi="標楷體" w:cs="TT71o00"/>
          <w:kern w:val="0"/>
          <w:sz w:val="28"/>
          <w:szCs w:val="28"/>
        </w:rPr>
      </w:pPr>
      <w:r w:rsidRPr="002928C1">
        <w:rPr>
          <w:rFonts w:ascii="標楷體" w:eastAsia="標楷體" w:hAnsi="標楷體" w:cs="TT71o00" w:hint="eastAsia"/>
          <w:kern w:val="0"/>
          <w:sz w:val="28"/>
          <w:szCs w:val="28"/>
        </w:rPr>
        <w:t>財團法人或相關學會</w:t>
      </w:r>
      <w:r>
        <w:rPr>
          <w:rFonts w:ascii="標楷體" w:eastAsia="標楷體" w:hAnsi="標楷體" w:cs="TT71o00" w:hint="eastAsia"/>
          <w:kern w:val="0"/>
          <w:sz w:val="28"/>
          <w:szCs w:val="28"/>
        </w:rPr>
        <w:t>、</w:t>
      </w:r>
      <w:r w:rsidR="00012994">
        <w:rPr>
          <w:rFonts w:ascii="標楷體" w:eastAsia="標楷體" w:hAnsi="標楷體" w:cs="TT71o00" w:hint="eastAsia"/>
          <w:kern w:val="0"/>
          <w:sz w:val="28"/>
          <w:szCs w:val="28"/>
        </w:rPr>
        <w:t>公</w:t>
      </w:r>
      <w:r>
        <w:rPr>
          <w:rFonts w:ascii="標楷體" w:eastAsia="標楷體" w:hAnsi="標楷體" w:cs="TT71o00" w:hint="eastAsia"/>
          <w:kern w:val="0"/>
          <w:sz w:val="28"/>
          <w:szCs w:val="28"/>
        </w:rPr>
        <w:t>協會</w:t>
      </w:r>
      <w:r w:rsidRPr="002928C1">
        <w:rPr>
          <w:rFonts w:ascii="標楷體" w:eastAsia="標楷體" w:hAnsi="標楷體" w:cs="TT71o00" w:hint="eastAsia"/>
          <w:kern w:val="0"/>
          <w:sz w:val="28"/>
          <w:szCs w:val="28"/>
        </w:rPr>
        <w:t>。</w:t>
      </w:r>
    </w:p>
    <w:p w:rsidR="00017C15" w:rsidRPr="00220A05" w:rsidRDefault="00017C15" w:rsidP="007E0D02">
      <w:pPr>
        <w:pStyle w:val="a3"/>
        <w:numPr>
          <w:ilvl w:val="0"/>
          <w:numId w:val="1"/>
        </w:numPr>
        <w:autoSpaceDE w:val="0"/>
        <w:autoSpaceDN w:val="0"/>
        <w:adjustRightInd w:val="0"/>
        <w:spacing w:line="480" w:lineRule="exact"/>
        <w:ind w:leftChars="0" w:left="567" w:hanging="567"/>
        <w:rPr>
          <w:rFonts w:ascii="標楷體" w:eastAsia="標楷體" w:hAnsi="標楷體" w:cs="TT71o00"/>
          <w:b/>
          <w:kern w:val="0"/>
          <w:sz w:val="28"/>
          <w:szCs w:val="28"/>
        </w:rPr>
      </w:pPr>
      <w:r w:rsidRPr="00220A05">
        <w:rPr>
          <w:rFonts w:ascii="標楷體" w:eastAsia="標楷體" w:hAnsi="標楷體" w:cs="TT71o00" w:hint="eastAsia"/>
          <w:b/>
          <w:kern w:val="0"/>
          <w:sz w:val="28"/>
          <w:szCs w:val="28"/>
        </w:rPr>
        <w:t>重要工作項目及實施方法：</w:t>
      </w:r>
    </w:p>
    <w:p w:rsidR="00017C15" w:rsidRPr="00012994" w:rsidRDefault="00017C15" w:rsidP="007E0D02">
      <w:pPr>
        <w:pStyle w:val="a3"/>
        <w:numPr>
          <w:ilvl w:val="1"/>
          <w:numId w:val="1"/>
        </w:numPr>
        <w:autoSpaceDE w:val="0"/>
        <w:autoSpaceDN w:val="0"/>
        <w:adjustRightInd w:val="0"/>
        <w:spacing w:line="480" w:lineRule="exact"/>
        <w:ind w:leftChars="0" w:left="1134" w:hanging="654"/>
        <w:rPr>
          <w:rFonts w:ascii="標楷體" w:eastAsia="標楷體" w:hAnsi="標楷體" w:cs="TT73o00"/>
          <w:kern w:val="0"/>
          <w:sz w:val="28"/>
          <w:szCs w:val="28"/>
        </w:rPr>
      </w:pPr>
      <w:r w:rsidRPr="00012994">
        <w:rPr>
          <w:rFonts w:ascii="標楷體" w:eastAsia="標楷體" w:hAnsi="標楷體" w:cs="TT73o00" w:hint="eastAsia"/>
          <w:kern w:val="0"/>
          <w:sz w:val="28"/>
          <w:szCs w:val="28"/>
          <w:u w:val="single"/>
        </w:rPr>
        <w:t>推動「食米學園」計畫</w:t>
      </w:r>
      <w:r w:rsidRPr="00012994">
        <w:rPr>
          <w:rFonts w:ascii="標楷體" w:eastAsia="標楷體" w:hAnsi="標楷體" w:cs="TT73o00"/>
          <w:kern w:val="0"/>
          <w:sz w:val="28"/>
          <w:szCs w:val="28"/>
          <w:u w:val="single"/>
        </w:rPr>
        <w:t>(</w:t>
      </w:r>
      <w:r w:rsidRPr="00012994">
        <w:rPr>
          <w:rFonts w:ascii="標楷體" w:eastAsia="標楷體" w:hAnsi="標楷體" w:cs="TT73o00" w:hint="eastAsia"/>
          <w:kern w:val="0"/>
          <w:sz w:val="28"/>
          <w:szCs w:val="28"/>
          <w:u w:val="single"/>
        </w:rPr>
        <w:t>由分署辦理徵選</w:t>
      </w:r>
      <w:r w:rsidRPr="00012994">
        <w:rPr>
          <w:rFonts w:ascii="標楷體" w:eastAsia="標楷體" w:hAnsi="標楷體" w:cs="TT73o00"/>
          <w:kern w:val="0"/>
          <w:sz w:val="28"/>
          <w:szCs w:val="28"/>
          <w:u w:val="single"/>
        </w:rPr>
        <w:t>)</w:t>
      </w:r>
      <w:r w:rsidRPr="00012994">
        <w:rPr>
          <w:rFonts w:ascii="標楷體" w:eastAsia="標楷體" w:hAnsi="標楷體" w:cs="TT73o00" w:hint="eastAsia"/>
          <w:kern w:val="0"/>
          <w:sz w:val="28"/>
          <w:szCs w:val="28"/>
          <w:u w:val="single"/>
        </w:rPr>
        <w:t>：</w:t>
      </w:r>
    </w:p>
    <w:p w:rsidR="00017C15" w:rsidRPr="00220A05" w:rsidRDefault="00017C15" w:rsidP="007E0D02">
      <w:pPr>
        <w:pStyle w:val="a3"/>
        <w:numPr>
          <w:ilvl w:val="2"/>
          <w:numId w:val="1"/>
        </w:numPr>
        <w:autoSpaceDE w:val="0"/>
        <w:autoSpaceDN w:val="0"/>
        <w:adjustRightInd w:val="0"/>
        <w:spacing w:line="480" w:lineRule="exact"/>
        <w:ind w:leftChars="0" w:left="1560" w:hanging="142"/>
        <w:rPr>
          <w:rFonts w:ascii="標楷體" w:eastAsia="標楷體" w:hAnsi="標楷體" w:cs="TT73o00"/>
          <w:kern w:val="0"/>
          <w:sz w:val="28"/>
          <w:szCs w:val="28"/>
        </w:rPr>
      </w:pPr>
      <w:r>
        <w:rPr>
          <w:rFonts w:ascii="標楷體" w:eastAsia="標楷體" w:hAnsi="標楷體" w:cs="TT73o00" w:hint="eastAsia"/>
          <w:kern w:val="0"/>
          <w:sz w:val="28"/>
          <w:szCs w:val="28"/>
        </w:rPr>
        <w:t>申請</w:t>
      </w:r>
      <w:r w:rsidRPr="00220A05">
        <w:rPr>
          <w:rFonts w:ascii="標楷體" w:eastAsia="標楷體" w:hAnsi="標楷體" w:cs="TT73o00" w:hint="eastAsia"/>
          <w:kern w:val="0"/>
          <w:sz w:val="28"/>
          <w:szCs w:val="28"/>
        </w:rPr>
        <w:t>對象：</w:t>
      </w:r>
    </w:p>
    <w:p w:rsidR="00017C15" w:rsidRPr="00220A05"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220A05">
        <w:rPr>
          <w:rFonts w:ascii="標楷體" w:eastAsia="標楷體" w:hAnsi="標楷體" w:hint="eastAsia"/>
          <w:sz w:val="28"/>
          <w:szCs w:val="28"/>
        </w:rPr>
        <w:t>對於</w:t>
      </w:r>
      <w:r>
        <w:rPr>
          <w:rFonts w:ascii="標楷體" w:eastAsia="標楷體" w:hAnsi="標楷體" w:hint="eastAsia"/>
          <w:sz w:val="28"/>
          <w:szCs w:val="28"/>
        </w:rPr>
        <w:t>食農‧食米</w:t>
      </w:r>
      <w:r w:rsidRPr="00220A05">
        <w:rPr>
          <w:rFonts w:ascii="標楷體" w:eastAsia="標楷體" w:hAnsi="標楷體" w:hint="eastAsia"/>
          <w:sz w:val="28"/>
          <w:szCs w:val="28"/>
        </w:rPr>
        <w:t>教育有推動意願及課程後續可以持續推動進行之學校自行提出申請辦理。</w:t>
      </w:r>
    </w:p>
    <w:p w:rsidR="00017C15"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220A05">
        <w:rPr>
          <w:rFonts w:ascii="標楷體" w:eastAsia="標楷體" w:hAnsi="標楷體" w:hint="eastAsia"/>
          <w:sz w:val="28"/>
          <w:szCs w:val="28"/>
        </w:rPr>
        <w:t>各縣市鄉鎮農會結合學校提出申請辦理。</w:t>
      </w:r>
    </w:p>
    <w:p w:rsidR="00017C15" w:rsidRPr="00220A05" w:rsidRDefault="00017C15" w:rsidP="007E0D02">
      <w:pPr>
        <w:pStyle w:val="a3"/>
        <w:numPr>
          <w:ilvl w:val="2"/>
          <w:numId w:val="1"/>
        </w:numPr>
        <w:autoSpaceDE w:val="0"/>
        <w:autoSpaceDN w:val="0"/>
        <w:adjustRightInd w:val="0"/>
        <w:spacing w:line="480" w:lineRule="exact"/>
        <w:ind w:leftChars="0"/>
        <w:rPr>
          <w:rFonts w:ascii="標楷體" w:eastAsia="標楷體" w:hAnsi="標楷體" w:cs="TT73o00"/>
          <w:kern w:val="0"/>
          <w:sz w:val="28"/>
          <w:szCs w:val="28"/>
        </w:rPr>
      </w:pPr>
      <w:r w:rsidRPr="00220A05">
        <w:rPr>
          <w:rFonts w:ascii="標楷體" w:eastAsia="標楷體" w:hAnsi="標楷體" w:cs="TT73o00" w:hint="eastAsia"/>
          <w:kern w:val="0"/>
          <w:sz w:val="28"/>
          <w:szCs w:val="28"/>
        </w:rPr>
        <w:t>計畫執行內容：</w:t>
      </w:r>
    </w:p>
    <w:p w:rsidR="00017C15" w:rsidRPr="0077366B"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77366B">
        <w:rPr>
          <w:rFonts w:ascii="標楷體" w:eastAsia="標楷體" w:hAnsi="標楷體" w:hint="eastAsia"/>
          <w:sz w:val="28"/>
          <w:szCs w:val="28"/>
        </w:rPr>
        <w:t>課程對象：預定辦理之學校</w:t>
      </w:r>
      <w:r w:rsidRPr="0077366B">
        <w:rPr>
          <w:rFonts w:ascii="標楷體" w:eastAsia="標楷體" w:hAnsi="標楷體"/>
          <w:sz w:val="28"/>
          <w:szCs w:val="28"/>
        </w:rPr>
        <w:t>(</w:t>
      </w:r>
      <w:r>
        <w:rPr>
          <w:rFonts w:ascii="標楷體" w:eastAsia="標楷體" w:hAnsi="標楷體" w:hint="eastAsia"/>
          <w:sz w:val="28"/>
          <w:szCs w:val="28"/>
        </w:rPr>
        <w:t>或結合</w:t>
      </w:r>
      <w:r w:rsidRPr="0077366B">
        <w:rPr>
          <w:rFonts w:ascii="標楷體" w:eastAsia="標楷體" w:hAnsi="標楷體" w:hint="eastAsia"/>
          <w:sz w:val="28"/>
          <w:szCs w:val="28"/>
        </w:rPr>
        <w:t>農會</w:t>
      </w:r>
      <w:r w:rsidRPr="0077366B">
        <w:rPr>
          <w:rFonts w:ascii="標楷體" w:eastAsia="標楷體" w:hAnsi="標楷體"/>
          <w:sz w:val="28"/>
          <w:szCs w:val="28"/>
        </w:rPr>
        <w:t>)</w:t>
      </w:r>
      <w:r w:rsidRPr="0077366B">
        <w:rPr>
          <w:rFonts w:ascii="標楷體" w:eastAsia="標楷體" w:hAnsi="標楷體" w:hint="eastAsia"/>
          <w:sz w:val="28"/>
          <w:szCs w:val="28"/>
        </w:rPr>
        <w:t>，得針對高、中、低年級，或至少以</w:t>
      </w:r>
      <w:r w:rsidRPr="0077366B">
        <w:rPr>
          <w:rFonts w:ascii="標楷體" w:eastAsia="標楷體" w:hAnsi="標楷體"/>
          <w:sz w:val="28"/>
          <w:szCs w:val="28"/>
        </w:rPr>
        <w:t>3</w:t>
      </w:r>
      <w:r w:rsidRPr="0077366B">
        <w:rPr>
          <w:rFonts w:ascii="標楷體" w:eastAsia="標楷體" w:hAnsi="標楷體" w:hint="eastAsia"/>
          <w:sz w:val="28"/>
          <w:szCs w:val="28"/>
        </w:rPr>
        <w:t>年級以上學生之飲食問題及學習能力，規劃適宜之食農教育課程，或搭配現有課綱融入食農教育課程；需以班級或社團為參加單位。</w:t>
      </w:r>
    </w:p>
    <w:p w:rsidR="00017C15" w:rsidRPr="0077366B"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77366B">
        <w:rPr>
          <w:rFonts w:ascii="標楷體" w:eastAsia="標楷體" w:hAnsi="標楷體" w:hint="eastAsia"/>
          <w:sz w:val="28"/>
          <w:szCs w:val="28"/>
        </w:rPr>
        <w:t>食農‧食米教育課程規劃：</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cs="TT73o00"/>
          <w:kern w:val="0"/>
          <w:sz w:val="28"/>
          <w:szCs w:val="28"/>
        </w:rPr>
      </w:pPr>
      <w:r w:rsidRPr="00DB1898">
        <w:rPr>
          <w:rFonts w:ascii="標楷體" w:eastAsia="標楷體" w:hAnsi="標楷體" w:cs="TT73o00" w:hint="eastAsia"/>
          <w:b/>
          <w:kern w:val="0"/>
          <w:sz w:val="28"/>
          <w:szCs w:val="28"/>
          <w:u w:val="single"/>
        </w:rPr>
        <w:lastRenderedPageBreak/>
        <w:t>課程規劃形式分為「</w:t>
      </w:r>
      <w:r w:rsidRPr="00DB1898">
        <w:rPr>
          <w:rFonts w:ascii="標楷體" w:eastAsia="標楷體" w:hAnsi="標楷體" w:hint="eastAsia"/>
          <w:b/>
          <w:sz w:val="28"/>
          <w:szCs w:val="28"/>
          <w:u w:val="single"/>
        </w:rPr>
        <w:t>體驗</w:t>
      </w:r>
      <w:r>
        <w:rPr>
          <w:rFonts w:ascii="標楷體" w:eastAsia="標楷體" w:hAnsi="標楷體" w:hint="eastAsia"/>
          <w:b/>
          <w:sz w:val="28"/>
          <w:szCs w:val="28"/>
          <w:u w:val="single"/>
        </w:rPr>
        <w:t>實作</w:t>
      </w:r>
      <w:r w:rsidRPr="00DB1898">
        <w:rPr>
          <w:rFonts w:ascii="標楷體" w:eastAsia="標楷體" w:hAnsi="標楷體" w:cs="TT73o00" w:hint="eastAsia"/>
          <w:b/>
          <w:kern w:val="0"/>
          <w:sz w:val="28"/>
          <w:szCs w:val="28"/>
          <w:u w:val="single"/>
        </w:rPr>
        <w:t>」、「</w:t>
      </w:r>
      <w:r w:rsidRPr="00DB1898">
        <w:rPr>
          <w:rFonts w:ascii="標楷體" w:eastAsia="標楷體" w:hAnsi="標楷體" w:hint="eastAsia"/>
          <w:b/>
          <w:sz w:val="28"/>
          <w:szCs w:val="28"/>
          <w:u w:val="single"/>
        </w:rPr>
        <w:t>教育宣導</w:t>
      </w:r>
      <w:r w:rsidRPr="00DB1898">
        <w:rPr>
          <w:rFonts w:ascii="標楷體" w:eastAsia="標楷體" w:hAnsi="標楷體" w:cs="TT73o00" w:hint="eastAsia"/>
          <w:b/>
          <w:kern w:val="0"/>
          <w:sz w:val="28"/>
          <w:szCs w:val="28"/>
          <w:u w:val="single"/>
        </w:rPr>
        <w:t>」及「</w:t>
      </w:r>
      <w:r>
        <w:rPr>
          <w:rFonts w:ascii="標楷體" w:eastAsia="標楷體" w:hAnsi="標楷體" w:cs="TT73o00" w:hint="eastAsia"/>
          <w:b/>
          <w:kern w:val="0"/>
          <w:sz w:val="28"/>
          <w:szCs w:val="28"/>
          <w:u w:val="single"/>
        </w:rPr>
        <w:t>校際交流</w:t>
      </w:r>
      <w:r w:rsidRPr="00DB1898">
        <w:rPr>
          <w:rFonts w:ascii="標楷體" w:eastAsia="標楷體" w:hAnsi="標楷體" w:cs="TT73o00" w:hint="eastAsia"/>
          <w:b/>
          <w:kern w:val="0"/>
          <w:sz w:val="28"/>
          <w:szCs w:val="28"/>
          <w:u w:val="single"/>
        </w:rPr>
        <w:t>」三大類</w:t>
      </w:r>
      <w:r w:rsidRPr="00220A05">
        <w:rPr>
          <w:rFonts w:ascii="標楷體" w:eastAsia="標楷體" w:hAnsi="標楷體" w:cs="TT73o00" w:hint="eastAsia"/>
          <w:kern w:val="0"/>
          <w:sz w:val="28"/>
          <w:szCs w:val="28"/>
        </w:rPr>
        <w:t>，得依各校不同之資源特色及任教年級，並參考地區農業資源進行整體性規劃，以「稻米」做為主要素材，搭配「地產地消、認識在地糧食」理念，全面融入各學科，設計符合校園為本位之食農教育教材，並紀錄課程進行之成效。</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cs="TT73o00"/>
          <w:kern w:val="0"/>
          <w:sz w:val="28"/>
          <w:szCs w:val="28"/>
        </w:rPr>
      </w:pPr>
      <w:r w:rsidRPr="00220A05">
        <w:rPr>
          <w:rFonts w:ascii="標楷體" w:eastAsia="標楷體" w:hAnsi="標楷體" w:hint="eastAsia"/>
          <w:sz w:val="28"/>
          <w:szCs w:val="28"/>
        </w:rPr>
        <w:t>為使食農教育理念從學校教育出發</w:t>
      </w:r>
      <w:r>
        <w:rPr>
          <w:rFonts w:ascii="標楷體" w:eastAsia="標楷體" w:hAnsi="標楷體" w:hint="eastAsia"/>
          <w:sz w:val="28"/>
          <w:szCs w:val="28"/>
        </w:rPr>
        <w:t>，</w:t>
      </w:r>
      <w:r w:rsidRPr="00220A05">
        <w:rPr>
          <w:rFonts w:ascii="標楷體" w:eastAsia="標楷體" w:hAnsi="標楷體" w:hint="eastAsia"/>
          <w:sz w:val="28"/>
          <w:szCs w:val="28"/>
        </w:rPr>
        <w:t>並增進與家庭、社區連結，本案課程設計可視規劃情形適時邀請學生家長、全校師生、地方產業人士等參加。</w:t>
      </w:r>
    </w:p>
    <w:p w:rsidR="00017C15" w:rsidRPr="0084258C"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b/>
          <w:sz w:val="28"/>
          <w:szCs w:val="28"/>
          <w:u w:val="single"/>
        </w:rPr>
      </w:pPr>
      <w:r w:rsidRPr="0084258C">
        <w:rPr>
          <w:rFonts w:ascii="標楷體" w:eastAsia="標楷體" w:hAnsi="標楷體" w:cs="TT73o00" w:hint="eastAsia"/>
          <w:b/>
          <w:kern w:val="0"/>
          <w:sz w:val="28"/>
          <w:szCs w:val="28"/>
          <w:u w:val="single"/>
        </w:rPr>
        <w:t>食農‧食米</w:t>
      </w:r>
      <w:r w:rsidRPr="0084258C">
        <w:rPr>
          <w:rFonts w:ascii="標楷體" w:eastAsia="標楷體" w:hAnsi="標楷體" w:hint="eastAsia"/>
          <w:b/>
          <w:sz w:val="28"/>
          <w:szCs w:val="28"/>
          <w:u w:val="single"/>
        </w:rPr>
        <w:t>教育體驗：</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農事體驗：辦理學童種稻體驗課程，搭配認識在地糧食生態等解說課程，使學生學習觀察並參與</w:t>
      </w:r>
      <w:r>
        <w:rPr>
          <w:rFonts w:ascii="標楷體" w:eastAsia="標楷體" w:hAnsi="標楷體" w:hint="eastAsia"/>
          <w:sz w:val="28"/>
          <w:szCs w:val="28"/>
        </w:rPr>
        <w:t>稻作</w:t>
      </w:r>
      <w:r w:rsidRPr="00220A05">
        <w:rPr>
          <w:rFonts w:ascii="標楷體" w:eastAsia="標楷體" w:hAnsi="標楷體" w:hint="eastAsia"/>
          <w:sz w:val="28"/>
          <w:szCs w:val="28"/>
        </w:rPr>
        <w:t>生長過程，以</w:t>
      </w:r>
      <w:r w:rsidRPr="00220A05">
        <w:rPr>
          <w:rFonts w:ascii="標楷體" w:eastAsia="標楷體" w:hAnsi="標楷體" w:cs="TT73o00" w:hint="eastAsia"/>
          <w:kern w:val="0"/>
          <w:sz w:val="28"/>
          <w:szCs w:val="28"/>
        </w:rPr>
        <w:t>了解在地食材的文化價值</w:t>
      </w:r>
      <w:r w:rsidRPr="00220A05">
        <w:rPr>
          <w:rFonts w:ascii="標楷體" w:eastAsia="標楷體" w:hAnsi="標楷體" w:hint="eastAsia"/>
          <w:sz w:val="28"/>
          <w:szCs w:val="28"/>
        </w:rPr>
        <w:t>；考量城鄉學校在地農業資源不同，申請學校</w:t>
      </w:r>
      <w:r w:rsidRPr="00220A05">
        <w:rPr>
          <w:rFonts w:ascii="標楷體" w:eastAsia="標楷體" w:hAnsi="標楷體"/>
          <w:sz w:val="28"/>
          <w:szCs w:val="28"/>
        </w:rPr>
        <w:t>(</w:t>
      </w:r>
      <w:r w:rsidRPr="00220A05">
        <w:rPr>
          <w:rFonts w:ascii="標楷體" w:eastAsia="標楷體" w:hAnsi="標楷體" w:hint="eastAsia"/>
          <w:sz w:val="28"/>
          <w:szCs w:val="28"/>
        </w:rPr>
        <w:t>農會</w:t>
      </w:r>
      <w:r w:rsidRPr="00220A05">
        <w:rPr>
          <w:rFonts w:ascii="標楷體" w:eastAsia="標楷體" w:hAnsi="標楷體"/>
          <w:sz w:val="28"/>
          <w:szCs w:val="28"/>
        </w:rPr>
        <w:t>)</w:t>
      </w:r>
      <w:r w:rsidRPr="00220A05">
        <w:rPr>
          <w:rFonts w:ascii="標楷體" w:eastAsia="標楷體" w:hAnsi="標楷體" w:hint="eastAsia"/>
          <w:sz w:val="28"/>
          <w:szCs w:val="28"/>
        </w:rPr>
        <w:t>得視地區特性斟酌納入施肥、收割、碾製加工、米製加工品製程等生產課程，</w:t>
      </w:r>
      <w:r>
        <w:rPr>
          <w:rFonts w:ascii="標楷體" w:eastAsia="標楷體" w:hAnsi="標楷體" w:hint="eastAsia"/>
          <w:sz w:val="28"/>
          <w:szCs w:val="28"/>
        </w:rPr>
        <w:t>並</w:t>
      </w:r>
      <w:r w:rsidRPr="00220A05">
        <w:rPr>
          <w:rFonts w:ascii="標楷體" w:eastAsia="標楷體" w:hAnsi="標楷體" w:hint="eastAsia"/>
          <w:sz w:val="28"/>
          <w:szCs w:val="28"/>
        </w:rPr>
        <w:t>可邀請學生家長、社區等參與。</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米食料理體驗：結合家政班、媽媽教室或社區團體等資源，規劃使用在地糧食及農特產等材料，讓學童透過食農料理課程或創意料理製作，</w:t>
      </w:r>
      <w:r>
        <w:rPr>
          <w:rFonts w:ascii="標楷體" w:eastAsia="標楷體" w:hAnsi="標楷體" w:hint="eastAsia"/>
          <w:sz w:val="28"/>
          <w:szCs w:val="28"/>
        </w:rPr>
        <w:t>讓學童</w:t>
      </w:r>
      <w:r w:rsidRPr="00220A05">
        <w:rPr>
          <w:rFonts w:ascii="標楷體" w:eastAsia="標楷體" w:hAnsi="標楷體" w:hint="eastAsia"/>
          <w:sz w:val="28"/>
          <w:szCs w:val="28"/>
        </w:rPr>
        <w:t>認識米食種類及營養價值，貫徹從田間到餐桌的全方位飲食文化教育。</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其他體驗活動：與在地糧食、食農教育相關之創意課程，如辦理透過學校園遊會，安排學童賣</w:t>
      </w:r>
      <w:r>
        <w:rPr>
          <w:rFonts w:ascii="標楷體" w:eastAsia="標楷體" w:hAnsi="標楷體" w:hint="eastAsia"/>
          <w:sz w:val="28"/>
          <w:szCs w:val="28"/>
        </w:rPr>
        <w:t>米</w:t>
      </w:r>
      <w:r w:rsidRPr="00220A05">
        <w:rPr>
          <w:rFonts w:ascii="標楷體" w:eastAsia="標楷體" w:hAnsi="標楷體" w:hint="eastAsia"/>
          <w:sz w:val="28"/>
          <w:szCs w:val="28"/>
        </w:rPr>
        <w:t>或煮飯烹飪等體驗活動，以提供學童親身參與、實作為主。</w:t>
      </w:r>
    </w:p>
    <w:p w:rsidR="00017C15" w:rsidRPr="0084258C"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b/>
          <w:sz w:val="28"/>
          <w:szCs w:val="28"/>
          <w:u w:val="single"/>
        </w:rPr>
      </w:pPr>
      <w:r w:rsidRPr="0084258C">
        <w:rPr>
          <w:rFonts w:ascii="標楷體" w:eastAsia="標楷體" w:hAnsi="標楷體" w:cs="TT73o00" w:hint="eastAsia"/>
          <w:b/>
          <w:kern w:val="0"/>
          <w:sz w:val="28"/>
          <w:szCs w:val="28"/>
          <w:u w:val="single"/>
        </w:rPr>
        <w:t>食農‧食米</w:t>
      </w:r>
      <w:r w:rsidRPr="0084258C">
        <w:rPr>
          <w:rFonts w:ascii="標楷體" w:eastAsia="標楷體" w:hAnsi="標楷體" w:hint="eastAsia"/>
          <w:b/>
          <w:sz w:val="28"/>
          <w:szCs w:val="28"/>
          <w:u w:val="single"/>
        </w:rPr>
        <w:t>教育宣導：</w:t>
      </w:r>
      <w:r w:rsidRPr="0084258C">
        <w:rPr>
          <w:rFonts w:ascii="標楷體" w:eastAsia="標楷體" w:hAnsi="標楷體"/>
          <w:b/>
          <w:sz w:val="28"/>
          <w:szCs w:val="28"/>
          <w:u w:val="single"/>
        </w:rPr>
        <w:t xml:space="preserve"> </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得配合學校既有作息，將食農理念</w:t>
      </w:r>
      <w:r w:rsidRPr="00220A05">
        <w:rPr>
          <w:rFonts w:ascii="標楷體" w:eastAsia="標楷體" w:hAnsi="標楷體" w:cs="TT73o00" w:hint="eastAsia"/>
          <w:kern w:val="0"/>
          <w:sz w:val="28"/>
          <w:szCs w:val="28"/>
        </w:rPr>
        <w:t>融入各學科，如</w:t>
      </w:r>
      <w:r w:rsidRPr="00220A05">
        <w:rPr>
          <w:rFonts w:ascii="標楷體" w:eastAsia="標楷體" w:hAnsi="標楷體" w:hint="eastAsia"/>
          <w:sz w:val="28"/>
          <w:szCs w:val="28"/>
        </w:rPr>
        <w:t>利用數學課食物里程計算、美術課稻田繪本製作、營養午餐時間進行米食營養宣導，透過逐步增加學童知識、技術與學習份量，為孩童帶來自我實現的榮耀感，亦間接</w:t>
      </w:r>
      <w:r w:rsidRPr="00220A05">
        <w:rPr>
          <w:rFonts w:ascii="標楷體" w:eastAsia="標楷體" w:hAnsi="標楷體" w:cs="TT73o00" w:hint="eastAsia"/>
          <w:kern w:val="0"/>
          <w:sz w:val="28"/>
          <w:szCs w:val="28"/>
        </w:rPr>
        <w:t>了解在地食材的文化價值及重要性。</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得規劃辦理親子共同參與之糧食營養與健康主題活動，如營養午餐菜單票選、小學晨間時光</w:t>
      </w:r>
      <w:r w:rsidRPr="00220A05">
        <w:rPr>
          <w:rFonts w:ascii="標楷體" w:eastAsia="標楷體" w:hAnsi="標楷體"/>
          <w:sz w:val="28"/>
          <w:szCs w:val="28"/>
        </w:rPr>
        <w:t>-</w:t>
      </w:r>
      <w:r w:rsidRPr="00220A05">
        <w:rPr>
          <w:rFonts w:ascii="標楷體" w:eastAsia="標楷體" w:hAnsi="標楷體" w:hint="eastAsia"/>
          <w:sz w:val="28"/>
          <w:szCs w:val="28"/>
        </w:rPr>
        <w:t>家中自傲的米食料理分享等，透過親子互動學習之過程，建立家庭正確膳食觀念。</w:t>
      </w:r>
    </w:p>
    <w:p w:rsidR="00017C1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lastRenderedPageBreak/>
        <w:t>其他：參考地方資源，規劃可增進學童食農知識、認識在地糧食等相關之柔性課程，例如認識本土農業、在地糧食等戶外教學活動，地點應以鄰近區域之農業資源列為優先規劃地點，以建立學生關懷鄉土、認識在地農業之情懷。</w:t>
      </w:r>
    </w:p>
    <w:p w:rsidR="00017C15" w:rsidRPr="007762E7" w:rsidRDefault="00017C15" w:rsidP="007762E7">
      <w:pPr>
        <w:pStyle w:val="a3"/>
        <w:numPr>
          <w:ilvl w:val="3"/>
          <w:numId w:val="1"/>
        </w:numPr>
        <w:autoSpaceDE w:val="0"/>
        <w:autoSpaceDN w:val="0"/>
        <w:adjustRightInd w:val="0"/>
        <w:spacing w:line="480" w:lineRule="exact"/>
        <w:ind w:leftChars="0" w:left="1701" w:hanging="283"/>
        <w:rPr>
          <w:rFonts w:ascii="標楷體" w:eastAsia="標楷體" w:hAnsi="標楷體" w:cs="TT73o00"/>
          <w:kern w:val="0"/>
          <w:sz w:val="28"/>
          <w:szCs w:val="28"/>
        </w:rPr>
      </w:pPr>
      <w:r>
        <w:rPr>
          <w:rFonts w:ascii="標楷體" w:eastAsia="標楷體" w:hAnsi="標楷體" w:cs="TT73o00" w:hint="eastAsia"/>
          <w:b/>
          <w:kern w:val="0"/>
          <w:sz w:val="28"/>
          <w:szCs w:val="28"/>
          <w:u w:val="single"/>
        </w:rPr>
        <w:t>校際交流或參訪活動</w:t>
      </w:r>
      <w:r w:rsidRPr="0084258C">
        <w:rPr>
          <w:rFonts w:ascii="標楷體" w:eastAsia="標楷體" w:hAnsi="標楷體" w:cs="TT73o00" w:hint="eastAsia"/>
          <w:b/>
          <w:kern w:val="0"/>
          <w:sz w:val="28"/>
          <w:szCs w:val="28"/>
          <w:u w:val="single"/>
        </w:rPr>
        <w:t>：</w:t>
      </w:r>
      <w:r w:rsidRPr="00DB1898">
        <w:rPr>
          <w:rFonts w:ascii="標楷體" w:eastAsia="標楷體" w:hAnsi="標楷體" w:cs="TT73o00" w:hint="eastAsia"/>
          <w:kern w:val="0"/>
          <w:sz w:val="28"/>
          <w:szCs w:val="28"/>
        </w:rPr>
        <w:t>執行單位</w:t>
      </w:r>
      <w:r>
        <w:rPr>
          <w:rFonts w:ascii="標楷體" w:eastAsia="標楷體" w:hAnsi="標楷體" w:cs="TT73o00" w:hint="eastAsia"/>
          <w:kern w:val="0"/>
          <w:sz w:val="28"/>
          <w:szCs w:val="28"/>
        </w:rPr>
        <w:t>得視實際需求，</w:t>
      </w:r>
      <w:r w:rsidRPr="00DB1898">
        <w:rPr>
          <w:rFonts w:ascii="標楷體" w:eastAsia="標楷體" w:hAnsi="標楷體" w:cs="TT73o00" w:hint="eastAsia"/>
          <w:kern w:val="0"/>
          <w:sz w:val="28"/>
          <w:szCs w:val="28"/>
        </w:rPr>
        <w:t>與本計畫內不同縣市、區域之執行單位，</w:t>
      </w:r>
      <w:r>
        <w:rPr>
          <w:rFonts w:ascii="標楷體" w:eastAsia="標楷體" w:hAnsi="標楷體" w:cs="TT73o00" w:hint="eastAsia"/>
          <w:kern w:val="0"/>
          <w:sz w:val="28"/>
          <w:szCs w:val="28"/>
        </w:rPr>
        <w:t>共同</w:t>
      </w:r>
      <w:r w:rsidRPr="00DB1898">
        <w:rPr>
          <w:rFonts w:ascii="標楷體" w:eastAsia="標楷體" w:hAnsi="標楷體" w:cs="TT73o00" w:hint="eastAsia"/>
          <w:kern w:val="0"/>
          <w:sz w:val="28"/>
          <w:szCs w:val="28"/>
        </w:rPr>
        <w:t>規劃辦理戶外教學、異地觀摩參訪、遠距教學等</w:t>
      </w:r>
      <w:r>
        <w:rPr>
          <w:rFonts w:ascii="標楷體" w:eastAsia="標楷體" w:hAnsi="標楷體" w:cs="TT73o00" w:hint="eastAsia"/>
          <w:kern w:val="0"/>
          <w:sz w:val="28"/>
          <w:szCs w:val="28"/>
        </w:rPr>
        <w:t>資源共享課程，以促進各區學校食米教學經驗交流之效</w:t>
      </w:r>
      <w:r w:rsidRPr="00DB1898">
        <w:rPr>
          <w:rFonts w:ascii="標楷體" w:eastAsia="標楷體" w:hAnsi="標楷體" w:cs="TT73o00" w:hint="eastAsia"/>
          <w:kern w:val="0"/>
          <w:sz w:val="28"/>
          <w:szCs w:val="28"/>
        </w:rPr>
        <w:t>。</w:t>
      </w:r>
    </w:p>
    <w:p w:rsidR="00017C15"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cs="TT71o00"/>
          <w:kern w:val="0"/>
          <w:sz w:val="28"/>
          <w:szCs w:val="28"/>
        </w:rPr>
      </w:pPr>
      <w:r w:rsidRPr="00220A05">
        <w:rPr>
          <w:rFonts w:ascii="標楷體" w:eastAsia="標楷體" w:hAnsi="標楷體" w:cs="TT73o00" w:hint="eastAsia"/>
          <w:kern w:val="0"/>
          <w:sz w:val="28"/>
          <w:szCs w:val="28"/>
        </w:rPr>
        <w:t>「</w:t>
      </w:r>
      <w:r>
        <w:rPr>
          <w:rFonts w:ascii="標楷體" w:eastAsia="標楷體" w:hAnsi="標楷體" w:cs="TT73o00" w:hint="eastAsia"/>
          <w:kern w:val="0"/>
          <w:sz w:val="28"/>
          <w:szCs w:val="28"/>
        </w:rPr>
        <w:t>食農學園」評鑑</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Pr>
          <w:rFonts w:ascii="標楷體" w:eastAsia="標楷體" w:hAnsi="標楷體" w:hint="eastAsia"/>
          <w:sz w:val="28"/>
          <w:szCs w:val="28"/>
        </w:rPr>
        <w:t>活動目的：</w:t>
      </w:r>
      <w:r w:rsidRPr="00220A05">
        <w:rPr>
          <w:rFonts w:ascii="標楷體" w:eastAsia="標楷體" w:hAnsi="標楷體" w:hint="eastAsia"/>
          <w:sz w:val="28"/>
          <w:szCs w:val="28"/>
        </w:rPr>
        <w:t>為鼓勵</w:t>
      </w:r>
      <w:r w:rsidRPr="004E41EC">
        <w:rPr>
          <w:rFonts w:ascii="標楷體" w:eastAsia="標楷體" w:hAnsi="標楷體" w:hint="eastAsia"/>
          <w:sz w:val="28"/>
          <w:szCs w:val="28"/>
        </w:rPr>
        <w:t>預定辦理之學校</w:t>
      </w:r>
      <w:r w:rsidRPr="004E41EC">
        <w:rPr>
          <w:rFonts w:ascii="標楷體" w:eastAsia="標楷體" w:hAnsi="標楷體"/>
          <w:sz w:val="28"/>
          <w:szCs w:val="28"/>
        </w:rPr>
        <w:t>(</w:t>
      </w:r>
      <w:r w:rsidRPr="004E41EC">
        <w:rPr>
          <w:rFonts w:ascii="標楷體" w:eastAsia="標楷體" w:hAnsi="標楷體" w:hint="eastAsia"/>
          <w:sz w:val="28"/>
          <w:szCs w:val="28"/>
        </w:rPr>
        <w:t>農會</w:t>
      </w:r>
      <w:r w:rsidRPr="004E41EC">
        <w:rPr>
          <w:rFonts w:ascii="標楷體" w:eastAsia="標楷體" w:hAnsi="標楷體"/>
          <w:sz w:val="28"/>
          <w:szCs w:val="28"/>
        </w:rPr>
        <w:t>)</w:t>
      </w:r>
      <w:r>
        <w:rPr>
          <w:rFonts w:ascii="標楷體" w:eastAsia="標楷體" w:hAnsi="標楷體" w:hint="eastAsia"/>
          <w:sz w:val="28"/>
          <w:szCs w:val="28"/>
        </w:rPr>
        <w:t>設計以符合校園為本位之食米</w:t>
      </w:r>
      <w:r w:rsidRPr="00220A05">
        <w:rPr>
          <w:rFonts w:ascii="標楷體" w:eastAsia="標楷體" w:hAnsi="標楷體" w:hint="eastAsia"/>
          <w:sz w:val="28"/>
          <w:szCs w:val="28"/>
        </w:rPr>
        <w:t>教育教案，</w:t>
      </w:r>
      <w:r>
        <w:rPr>
          <w:rFonts w:ascii="標楷體" w:eastAsia="標楷體" w:hAnsi="標楷體" w:hint="eastAsia"/>
          <w:sz w:val="28"/>
          <w:szCs w:val="28"/>
        </w:rPr>
        <w:t>並將獲選教案彙編成冊，提供其他有意推動單位學習及觀摩，以落實向下紮根工作。</w:t>
      </w:r>
    </w:p>
    <w:p w:rsidR="00017C1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Pr>
          <w:rFonts w:ascii="標楷體" w:eastAsia="標楷體" w:hAnsi="標楷體" w:hint="eastAsia"/>
          <w:sz w:val="28"/>
          <w:szCs w:val="28"/>
        </w:rPr>
        <w:t>執行單位：本署各區分署</w:t>
      </w:r>
      <w:r w:rsidRPr="004E41EC">
        <w:rPr>
          <w:rFonts w:ascii="標楷體" w:eastAsia="標楷體" w:hAnsi="標楷體" w:hint="eastAsia"/>
          <w:sz w:val="28"/>
          <w:szCs w:val="28"/>
        </w:rPr>
        <w:t>。</w:t>
      </w:r>
    </w:p>
    <w:p w:rsidR="00017C15" w:rsidRPr="004E41EC"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4E41EC">
        <w:rPr>
          <w:rFonts w:ascii="標楷體" w:eastAsia="標楷體" w:hAnsi="標楷體" w:hint="eastAsia"/>
          <w:sz w:val="28"/>
          <w:szCs w:val="28"/>
        </w:rPr>
        <w:t>教案設計：</w:t>
      </w:r>
    </w:p>
    <w:p w:rsidR="00017C15" w:rsidRPr="00220A05" w:rsidRDefault="00017C15" w:rsidP="007E0D02">
      <w:pPr>
        <w:pStyle w:val="a3"/>
        <w:numPr>
          <w:ilvl w:val="5"/>
          <w:numId w:val="1"/>
        </w:numPr>
        <w:autoSpaceDE w:val="0"/>
        <w:autoSpaceDN w:val="0"/>
        <w:adjustRightInd w:val="0"/>
        <w:spacing w:line="480" w:lineRule="exact"/>
        <w:ind w:leftChars="0"/>
        <w:rPr>
          <w:rFonts w:ascii="標楷體" w:eastAsia="標楷體" w:hAnsi="標楷體"/>
          <w:sz w:val="28"/>
          <w:szCs w:val="28"/>
        </w:rPr>
      </w:pPr>
      <w:r w:rsidRPr="00220A05">
        <w:rPr>
          <w:rFonts w:ascii="標楷體" w:eastAsia="標楷體" w:hAnsi="標楷體" w:hint="eastAsia"/>
          <w:sz w:val="28"/>
          <w:szCs w:val="28"/>
        </w:rPr>
        <w:t>應以「地產地消、認識在地糧食」為設計主軸，包括認識稻米種類、強化米食品評及官能教育、稻作栽培生育過程、米食營養知識、稻米飲食文化或農事體驗及教育方法等內容。</w:t>
      </w:r>
    </w:p>
    <w:p w:rsidR="00017C15" w:rsidRPr="00220A05" w:rsidRDefault="00017C15" w:rsidP="007E0D02">
      <w:pPr>
        <w:pStyle w:val="a3"/>
        <w:numPr>
          <w:ilvl w:val="5"/>
          <w:numId w:val="1"/>
        </w:numPr>
        <w:autoSpaceDE w:val="0"/>
        <w:autoSpaceDN w:val="0"/>
        <w:adjustRightInd w:val="0"/>
        <w:spacing w:line="480" w:lineRule="exact"/>
        <w:ind w:leftChars="0"/>
        <w:rPr>
          <w:rFonts w:ascii="標楷體" w:eastAsia="標楷體" w:hAnsi="標楷體"/>
          <w:sz w:val="28"/>
          <w:szCs w:val="28"/>
        </w:rPr>
      </w:pPr>
      <w:r w:rsidRPr="00220A05">
        <w:rPr>
          <w:rFonts w:ascii="標楷體" w:eastAsia="標楷體" w:hAnsi="標楷體" w:hint="eastAsia"/>
          <w:sz w:val="28"/>
          <w:szCs w:val="28"/>
        </w:rPr>
        <w:t>教案設計作品應包含教案（附學習單）、輔助教具</w:t>
      </w:r>
      <w:r>
        <w:rPr>
          <w:rFonts w:ascii="標楷體" w:eastAsia="標楷體" w:hAnsi="標楷體" w:hint="eastAsia"/>
          <w:sz w:val="28"/>
          <w:szCs w:val="28"/>
        </w:rPr>
        <w:t>、</w:t>
      </w:r>
      <w:r w:rsidRPr="000130AA">
        <w:rPr>
          <w:rFonts w:ascii="標楷體" w:eastAsia="標楷體" w:hAnsi="標楷體" w:hint="eastAsia"/>
          <w:sz w:val="28"/>
          <w:szCs w:val="28"/>
        </w:rPr>
        <w:t>教學媒材</w:t>
      </w:r>
      <w:r w:rsidRPr="000130AA">
        <w:rPr>
          <w:rFonts w:ascii="標楷體" w:eastAsia="標楷體" w:hAnsi="標楷體"/>
          <w:sz w:val="28"/>
          <w:szCs w:val="28"/>
        </w:rPr>
        <w:t>(</w:t>
      </w:r>
      <w:r w:rsidRPr="000130AA">
        <w:rPr>
          <w:rFonts w:ascii="標楷體" w:eastAsia="標楷體" w:hAnsi="標楷體" w:hint="eastAsia"/>
          <w:sz w:val="28"/>
          <w:szCs w:val="28"/>
        </w:rPr>
        <w:t>如主題教學簡報檔、主題短片、主題概念圖說、主題故事小書、學習單、動畫、軟體等</w:t>
      </w:r>
      <w:r>
        <w:rPr>
          <w:rFonts w:ascii="標楷體" w:eastAsia="標楷體" w:hAnsi="標楷體" w:hint="eastAsia"/>
          <w:sz w:val="28"/>
          <w:szCs w:val="28"/>
        </w:rPr>
        <w:t>，</w:t>
      </w:r>
      <w:r w:rsidRPr="00220A05">
        <w:rPr>
          <w:rFonts w:ascii="標楷體" w:eastAsia="標楷體" w:hAnsi="標楷體" w:hint="eastAsia"/>
          <w:sz w:val="28"/>
          <w:szCs w:val="28"/>
        </w:rPr>
        <w:t>如有參考資料，需逐一註明出處、來源）及教學過程記錄與成果（使用照片、圖、文等方式呈現）。</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cs="新細明體"/>
          <w:kern w:val="0"/>
          <w:sz w:val="28"/>
          <w:szCs w:val="28"/>
        </w:rPr>
      </w:pPr>
      <w:r w:rsidRPr="00220A05">
        <w:rPr>
          <w:rFonts w:ascii="標楷體" w:eastAsia="標楷體" w:hAnsi="標楷體" w:cs="新細明體" w:hint="eastAsia"/>
          <w:kern w:val="0"/>
          <w:sz w:val="28"/>
          <w:szCs w:val="28"/>
        </w:rPr>
        <w:t>評比方式：</w:t>
      </w:r>
    </w:p>
    <w:p w:rsidR="00017C15" w:rsidRPr="00220A05" w:rsidRDefault="00017C15" w:rsidP="007E0D02">
      <w:pPr>
        <w:pStyle w:val="a3"/>
        <w:numPr>
          <w:ilvl w:val="5"/>
          <w:numId w:val="19"/>
        </w:numPr>
        <w:autoSpaceDE w:val="0"/>
        <w:autoSpaceDN w:val="0"/>
        <w:adjustRightInd w:val="0"/>
        <w:spacing w:line="480" w:lineRule="exact"/>
        <w:ind w:leftChars="0"/>
        <w:rPr>
          <w:rFonts w:ascii="標楷體" w:eastAsia="標楷體" w:hAnsi="標楷體" w:cs="新細明體"/>
          <w:kern w:val="0"/>
          <w:sz w:val="28"/>
          <w:szCs w:val="28"/>
        </w:rPr>
      </w:pPr>
      <w:r w:rsidRPr="00220A05">
        <w:rPr>
          <w:rFonts w:ascii="標楷體" w:eastAsia="標楷體" w:hAnsi="標楷體" w:cs="新細明體" w:hint="eastAsia"/>
          <w:kern w:val="0"/>
          <w:sz w:val="28"/>
          <w:szCs w:val="28"/>
        </w:rPr>
        <w:t>由各分署依自訂期程，邀集所轄農業改良場、縣市政府教育局</w:t>
      </w:r>
      <w:r w:rsidRPr="00220A05">
        <w:rPr>
          <w:rFonts w:ascii="標楷體" w:eastAsia="標楷體" w:hAnsi="標楷體" w:cs="新細明體"/>
          <w:kern w:val="0"/>
          <w:sz w:val="28"/>
          <w:szCs w:val="28"/>
        </w:rPr>
        <w:t>(</w:t>
      </w:r>
      <w:r w:rsidRPr="00220A05">
        <w:rPr>
          <w:rFonts w:ascii="標楷體" w:eastAsia="標楷體" w:hAnsi="標楷體" w:cs="新細明體" w:hint="eastAsia"/>
          <w:kern w:val="0"/>
          <w:sz w:val="28"/>
          <w:szCs w:val="28"/>
        </w:rPr>
        <w:t>處</w:t>
      </w:r>
      <w:r w:rsidRPr="00220A05">
        <w:rPr>
          <w:rFonts w:ascii="標楷體" w:eastAsia="標楷體" w:hAnsi="標楷體" w:cs="新細明體"/>
          <w:kern w:val="0"/>
          <w:sz w:val="28"/>
          <w:szCs w:val="28"/>
        </w:rPr>
        <w:t>)</w:t>
      </w:r>
      <w:r w:rsidRPr="00220A05">
        <w:rPr>
          <w:rFonts w:ascii="標楷體" w:eastAsia="標楷體" w:hAnsi="標楷體" w:cs="新細明體" w:hint="eastAsia"/>
          <w:kern w:val="0"/>
          <w:sz w:val="28"/>
          <w:szCs w:val="28"/>
        </w:rPr>
        <w:t>等</w:t>
      </w:r>
      <w:r w:rsidRPr="004E41EC">
        <w:rPr>
          <w:rFonts w:ascii="標楷體" w:eastAsia="標楷體" w:hAnsi="標楷體" w:cs="新細明體" w:hint="eastAsia"/>
          <w:color w:val="000000"/>
          <w:spacing w:val="20"/>
          <w:kern w:val="0"/>
          <w:sz w:val="28"/>
          <w:szCs w:val="28"/>
        </w:rPr>
        <w:t>相關單位</w:t>
      </w:r>
      <w:r w:rsidRPr="00220A05">
        <w:rPr>
          <w:rFonts w:ascii="標楷體" w:eastAsia="標楷體" w:hAnsi="標楷體" w:cs="新細明體" w:hint="eastAsia"/>
          <w:kern w:val="0"/>
          <w:sz w:val="28"/>
          <w:szCs w:val="28"/>
        </w:rPr>
        <w:t>組成評比小組，</w:t>
      </w:r>
      <w:r w:rsidRPr="00220A05">
        <w:rPr>
          <w:rFonts w:ascii="標楷體" w:eastAsia="標楷體" w:hAnsi="標楷體" w:cs="新細明體" w:hint="eastAsia"/>
          <w:color w:val="000000"/>
          <w:spacing w:val="20"/>
          <w:kern w:val="0"/>
          <w:sz w:val="28"/>
          <w:szCs w:val="28"/>
        </w:rPr>
        <w:t>針對</w:t>
      </w:r>
      <w:r w:rsidRPr="00220A05">
        <w:rPr>
          <w:rFonts w:ascii="標楷體" w:eastAsia="標楷體" w:hAnsi="標楷體" w:cs="新細明體" w:hint="eastAsia"/>
          <w:kern w:val="0"/>
          <w:sz w:val="28"/>
          <w:szCs w:val="28"/>
        </w:rPr>
        <w:t>轄內申請單位之教案執行成果辦理評比，可邀集學校以集中成果發表及經驗交流會等方式併同辦理</w:t>
      </w:r>
      <w:r>
        <w:rPr>
          <w:rFonts w:ascii="標楷體" w:eastAsia="標楷體" w:hAnsi="標楷體" w:cs="新細明體" w:hint="eastAsia"/>
          <w:kern w:val="0"/>
          <w:sz w:val="28"/>
          <w:szCs w:val="28"/>
        </w:rPr>
        <w:t>，</w:t>
      </w:r>
      <w:r w:rsidRPr="00E2310F">
        <w:rPr>
          <w:rFonts w:ascii="標楷體" w:eastAsia="標楷體" w:hAnsi="標楷體" w:hint="eastAsia"/>
          <w:sz w:val="28"/>
          <w:szCs w:val="28"/>
          <w:u w:val="single"/>
        </w:rPr>
        <w:t>最晚需於</w:t>
      </w:r>
      <w:r w:rsidRPr="00E2310F">
        <w:rPr>
          <w:rFonts w:ascii="標楷體" w:eastAsia="標楷體" w:hAnsi="標楷體"/>
          <w:sz w:val="28"/>
          <w:szCs w:val="28"/>
          <w:u w:val="single"/>
        </w:rPr>
        <w:t>10</w:t>
      </w:r>
      <w:r>
        <w:rPr>
          <w:rFonts w:ascii="標楷體" w:eastAsia="標楷體" w:hAnsi="標楷體"/>
          <w:sz w:val="28"/>
          <w:szCs w:val="28"/>
          <w:u w:val="single"/>
        </w:rPr>
        <w:t>5</w:t>
      </w:r>
      <w:r w:rsidRPr="00E2310F">
        <w:rPr>
          <w:rFonts w:ascii="標楷體" w:eastAsia="標楷體" w:hAnsi="標楷體" w:hint="eastAsia"/>
          <w:sz w:val="28"/>
          <w:szCs w:val="28"/>
          <w:u w:val="single"/>
        </w:rPr>
        <w:t>年</w:t>
      </w:r>
      <w:r>
        <w:rPr>
          <w:rFonts w:ascii="標楷體" w:eastAsia="標楷體" w:hAnsi="標楷體"/>
          <w:sz w:val="28"/>
          <w:szCs w:val="28"/>
          <w:u w:val="single"/>
        </w:rPr>
        <w:t>1</w:t>
      </w:r>
      <w:r w:rsidRPr="00E2310F">
        <w:rPr>
          <w:rFonts w:ascii="標楷體" w:eastAsia="標楷體" w:hAnsi="標楷體" w:hint="eastAsia"/>
          <w:sz w:val="28"/>
          <w:szCs w:val="28"/>
          <w:u w:val="single"/>
        </w:rPr>
        <w:t>月底前完成</w:t>
      </w:r>
      <w:r w:rsidRPr="00220A05">
        <w:rPr>
          <w:rFonts w:ascii="標楷體" w:eastAsia="標楷體" w:hAnsi="標楷體" w:cs="新細明體" w:hint="eastAsia"/>
          <w:kern w:val="0"/>
          <w:sz w:val="28"/>
          <w:szCs w:val="28"/>
        </w:rPr>
        <w:t>。</w:t>
      </w:r>
    </w:p>
    <w:p w:rsidR="00017C15" w:rsidRPr="00220A05" w:rsidRDefault="00017C15" w:rsidP="007E0D02">
      <w:pPr>
        <w:pStyle w:val="a3"/>
        <w:numPr>
          <w:ilvl w:val="5"/>
          <w:numId w:val="19"/>
        </w:numPr>
        <w:autoSpaceDE w:val="0"/>
        <w:autoSpaceDN w:val="0"/>
        <w:adjustRightInd w:val="0"/>
        <w:spacing w:line="480" w:lineRule="exact"/>
        <w:ind w:leftChars="0"/>
        <w:rPr>
          <w:rFonts w:ascii="標楷體" w:eastAsia="標楷體" w:hAnsi="標楷體" w:cs="新細明體"/>
          <w:kern w:val="0"/>
          <w:sz w:val="28"/>
          <w:szCs w:val="28"/>
        </w:rPr>
      </w:pPr>
      <w:r w:rsidRPr="00220A05">
        <w:rPr>
          <w:rFonts w:ascii="標楷體" w:eastAsia="標楷體" w:hAnsi="標楷體" w:cs="新細明體" w:hint="eastAsia"/>
          <w:color w:val="000000"/>
          <w:spacing w:val="20"/>
          <w:kern w:val="0"/>
          <w:sz w:val="28"/>
          <w:szCs w:val="28"/>
        </w:rPr>
        <w:t>接受補助之農會</w:t>
      </w:r>
      <w:r w:rsidRPr="00220A05">
        <w:rPr>
          <w:rFonts w:ascii="標楷體" w:eastAsia="標楷體" w:hAnsi="標楷體" w:cs="新細明體"/>
          <w:color w:val="000000"/>
          <w:spacing w:val="20"/>
          <w:kern w:val="0"/>
          <w:sz w:val="28"/>
          <w:szCs w:val="28"/>
        </w:rPr>
        <w:t>(</w:t>
      </w:r>
      <w:r w:rsidRPr="00220A05">
        <w:rPr>
          <w:rFonts w:ascii="標楷體" w:eastAsia="標楷體" w:hAnsi="標楷體" w:cs="新細明體" w:hint="eastAsia"/>
          <w:color w:val="000000"/>
          <w:spacing w:val="20"/>
          <w:kern w:val="0"/>
          <w:sz w:val="28"/>
          <w:szCs w:val="28"/>
        </w:rPr>
        <w:t>學校</w:t>
      </w:r>
      <w:r w:rsidRPr="00220A05">
        <w:rPr>
          <w:rFonts w:ascii="標楷體" w:eastAsia="標楷體" w:hAnsi="標楷體" w:cs="新細明體"/>
          <w:color w:val="000000"/>
          <w:spacing w:val="20"/>
          <w:kern w:val="0"/>
          <w:sz w:val="28"/>
          <w:szCs w:val="28"/>
        </w:rPr>
        <w:t>)</w:t>
      </w:r>
      <w:r w:rsidRPr="00220A05">
        <w:rPr>
          <w:rFonts w:ascii="標楷體" w:eastAsia="標楷體" w:hAnsi="標楷體" w:cs="新細明體" w:hint="eastAsia"/>
          <w:color w:val="000000"/>
          <w:spacing w:val="20"/>
          <w:kern w:val="0"/>
          <w:sz w:val="28"/>
          <w:szCs w:val="28"/>
        </w:rPr>
        <w:t>，應備妥與評鑑項目內容之相關教案內容及實施成果，</w:t>
      </w:r>
      <w:r w:rsidRPr="00220A05">
        <w:rPr>
          <w:rFonts w:ascii="標楷體" w:eastAsia="標楷體" w:hAnsi="標楷體" w:cs="新細明體" w:hint="eastAsia"/>
          <w:kern w:val="0"/>
          <w:sz w:val="28"/>
          <w:szCs w:val="28"/>
        </w:rPr>
        <w:t>評比原則如下：</w:t>
      </w:r>
    </w:p>
    <w:tbl>
      <w:tblPr>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5103"/>
        <w:gridCol w:w="1382"/>
      </w:tblGrid>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項目</w:t>
            </w:r>
          </w:p>
        </w:tc>
        <w:tc>
          <w:tcPr>
            <w:tcW w:w="5103"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說明</w:t>
            </w:r>
          </w:p>
        </w:tc>
        <w:tc>
          <w:tcPr>
            <w:tcW w:w="1382"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評比比重</w:t>
            </w:r>
          </w:p>
        </w:tc>
      </w:tr>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lastRenderedPageBreak/>
              <w:t>教學性</w:t>
            </w:r>
          </w:p>
        </w:tc>
        <w:tc>
          <w:tcPr>
            <w:tcW w:w="5103"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教案理念、教學活動與流程設計、架構完整性。</w:t>
            </w:r>
          </w:p>
        </w:tc>
        <w:tc>
          <w:tcPr>
            <w:tcW w:w="1382" w:type="dxa"/>
            <w:vMerge w:val="restart"/>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授權各區分署自行自訂。</w:t>
            </w:r>
          </w:p>
        </w:tc>
      </w:tr>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連結性</w:t>
            </w:r>
          </w:p>
        </w:tc>
        <w:tc>
          <w:tcPr>
            <w:tcW w:w="5103"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與本計畫宗旨之連結性、教學規劃與地區資源整合成果。</w:t>
            </w:r>
          </w:p>
        </w:tc>
        <w:tc>
          <w:tcPr>
            <w:tcW w:w="1382" w:type="dxa"/>
            <w:vMerge/>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p>
        </w:tc>
      </w:tr>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適切性</w:t>
            </w:r>
          </w:p>
        </w:tc>
        <w:tc>
          <w:tcPr>
            <w:tcW w:w="5103"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教案內容符合學生身心發展階段。</w:t>
            </w:r>
          </w:p>
        </w:tc>
        <w:tc>
          <w:tcPr>
            <w:tcW w:w="1382" w:type="dxa"/>
            <w:vMerge/>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p>
        </w:tc>
      </w:tr>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創意性</w:t>
            </w:r>
          </w:p>
        </w:tc>
        <w:tc>
          <w:tcPr>
            <w:tcW w:w="5103"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教案特色與運用創新設計，並能普遍運用於實際教學。</w:t>
            </w:r>
          </w:p>
        </w:tc>
        <w:tc>
          <w:tcPr>
            <w:tcW w:w="1382" w:type="dxa"/>
            <w:vMerge/>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p>
        </w:tc>
      </w:tr>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執行性</w:t>
            </w:r>
          </w:p>
        </w:tc>
        <w:tc>
          <w:tcPr>
            <w:tcW w:w="5103"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成果展現、學生回饋及參與度、學習成果及後續執行。</w:t>
            </w:r>
          </w:p>
        </w:tc>
        <w:tc>
          <w:tcPr>
            <w:tcW w:w="1382" w:type="dxa"/>
            <w:vMerge/>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p>
        </w:tc>
      </w:tr>
      <w:tr w:rsidR="00017C15" w:rsidRPr="00220A05" w:rsidTr="00D609BC">
        <w:tc>
          <w:tcPr>
            <w:tcW w:w="1668" w:type="dxa"/>
          </w:tcPr>
          <w:p w:rsidR="00017C15" w:rsidRPr="002D074D" w:rsidRDefault="00017C15" w:rsidP="007E0D02">
            <w:pPr>
              <w:pStyle w:val="a3"/>
              <w:autoSpaceDE w:val="0"/>
              <w:autoSpaceDN w:val="0"/>
              <w:adjustRightInd w:val="0"/>
              <w:spacing w:line="480" w:lineRule="exact"/>
              <w:ind w:leftChars="0" w:left="0"/>
              <w:jc w:val="center"/>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其他</w:t>
            </w:r>
          </w:p>
        </w:tc>
        <w:tc>
          <w:tcPr>
            <w:tcW w:w="5103" w:type="dxa"/>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r w:rsidRPr="002D074D">
              <w:rPr>
                <w:rFonts w:ascii="標楷體" w:eastAsia="標楷體" w:hAnsi="標楷體" w:cs="新細明體" w:hint="eastAsia"/>
                <w:kern w:val="0"/>
                <w:sz w:val="28"/>
                <w:szCs w:val="28"/>
                <w:lang w:val="en-US" w:eastAsia="zh-TW"/>
              </w:rPr>
              <w:t>由各分署依轄區特性自訂。</w:t>
            </w:r>
          </w:p>
        </w:tc>
        <w:tc>
          <w:tcPr>
            <w:tcW w:w="1382" w:type="dxa"/>
            <w:vMerge/>
          </w:tcPr>
          <w:p w:rsidR="00017C15" w:rsidRPr="002D074D" w:rsidRDefault="00017C15" w:rsidP="007E0D02">
            <w:pPr>
              <w:pStyle w:val="a3"/>
              <w:autoSpaceDE w:val="0"/>
              <w:autoSpaceDN w:val="0"/>
              <w:adjustRightInd w:val="0"/>
              <w:spacing w:line="480" w:lineRule="exact"/>
              <w:ind w:leftChars="0" w:left="0"/>
              <w:rPr>
                <w:rFonts w:ascii="標楷體" w:eastAsia="標楷體" w:hAnsi="標楷體" w:cs="新細明體"/>
                <w:kern w:val="0"/>
                <w:sz w:val="28"/>
                <w:szCs w:val="28"/>
                <w:lang w:val="en-US" w:eastAsia="zh-TW"/>
              </w:rPr>
            </w:pPr>
          </w:p>
        </w:tc>
      </w:tr>
    </w:tbl>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cs="新細明體"/>
          <w:kern w:val="0"/>
          <w:sz w:val="28"/>
          <w:szCs w:val="28"/>
        </w:rPr>
      </w:pPr>
      <w:r w:rsidRPr="004E41EC">
        <w:rPr>
          <w:rFonts w:ascii="標楷體" w:eastAsia="標楷體" w:hAnsi="標楷體" w:hint="eastAsia"/>
          <w:sz w:val="28"/>
          <w:szCs w:val="28"/>
        </w:rPr>
        <w:t>獎勵</w:t>
      </w:r>
      <w:r w:rsidRPr="00220A05">
        <w:rPr>
          <w:rFonts w:ascii="標楷體" w:eastAsia="標楷體" w:hAnsi="標楷體" w:cs="新細明體" w:hint="eastAsia"/>
          <w:kern w:val="0"/>
          <w:sz w:val="28"/>
          <w:szCs w:val="28"/>
        </w:rPr>
        <w:t>方式：</w:t>
      </w:r>
    </w:p>
    <w:p w:rsidR="00017C15" w:rsidRPr="00220A05" w:rsidRDefault="00017C15" w:rsidP="007E0D02">
      <w:pPr>
        <w:pStyle w:val="a3"/>
        <w:numPr>
          <w:ilvl w:val="5"/>
          <w:numId w:val="20"/>
        </w:numPr>
        <w:autoSpaceDE w:val="0"/>
        <w:autoSpaceDN w:val="0"/>
        <w:adjustRightInd w:val="0"/>
        <w:spacing w:line="480" w:lineRule="exact"/>
        <w:ind w:leftChars="0"/>
        <w:rPr>
          <w:rFonts w:ascii="標楷體" w:eastAsia="標楷體" w:hAnsi="標楷體" w:cs="新細明體"/>
          <w:kern w:val="0"/>
          <w:sz w:val="28"/>
          <w:szCs w:val="28"/>
        </w:rPr>
      </w:pPr>
      <w:r w:rsidRPr="00220A05">
        <w:rPr>
          <w:rFonts w:ascii="標楷體" w:eastAsia="標楷體" w:hAnsi="標楷體" w:cs="新細明體" w:hint="eastAsia"/>
          <w:kern w:val="0"/>
          <w:sz w:val="28"/>
          <w:szCs w:val="28"/>
        </w:rPr>
        <w:t>經評比績優之學校</w:t>
      </w:r>
      <w:r w:rsidRPr="00220A05">
        <w:rPr>
          <w:rFonts w:ascii="標楷體" w:eastAsia="標楷體" w:hAnsi="標楷體" w:cs="新細明體"/>
          <w:kern w:val="0"/>
          <w:sz w:val="28"/>
          <w:szCs w:val="28"/>
        </w:rPr>
        <w:t>(</w:t>
      </w:r>
      <w:r w:rsidRPr="00220A05">
        <w:rPr>
          <w:rFonts w:ascii="標楷體" w:eastAsia="標楷體" w:hAnsi="標楷體" w:cs="新細明體" w:hint="eastAsia"/>
          <w:kern w:val="0"/>
          <w:sz w:val="28"/>
          <w:szCs w:val="28"/>
        </w:rPr>
        <w:t>單位</w:t>
      </w:r>
      <w:r w:rsidRPr="00220A05">
        <w:rPr>
          <w:rFonts w:ascii="標楷體" w:eastAsia="標楷體" w:hAnsi="標楷體" w:cs="新細明體"/>
          <w:kern w:val="0"/>
          <w:sz w:val="28"/>
          <w:szCs w:val="28"/>
        </w:rPr>
        <w:t xml:space="preserve">) </w:t>
      </w:r>
      <w:r w:rsidRPr="00220A05">
        <w:rPr>
          <w:rFonts w:ascii="標楷體" w:eastAsia="標楷體" w:hAnsi="標楷體" w:cs="新細明體" w:hint="eastAsia"/>
          <w:kern w:val="0"/>
          <w:sz w:val="28"/>
          <w:szCs w:val="28"/>
        </w:rPr>
        <w:t>，列為下一年度計畫申辦優先入選之種子名單，以資鼓勵。</w:t>
      </w:r>
    </w:p>
    <w:p w:rsidR="00017C15" w:rsidRDefault="00017C15" w:rsidP="007E0D02">
      <w:pPr>
        <w:pStyle w:val="a3"/>
        <w:numPr>
          <w:ilvl w:val="5"/>
          <w:numId w:val="20"/>
        </w:numPr>
        <w:autoSpaceDE w:val="0"/>
        <w:autoSpaceDN w:val="0"/>
        <w:adjustRightInd w:val="0"/>
        <w:spacing w:line="480" w:lineRule="exact"/>
        <w:ind w:leftChars="0"/>
        <w:rPr>
          <w:rFonts w:ascii="標楷體" w:eastAsia="標楷體" w:hAnsi="標楷體" w:cs="新細明體"/>
          <w:kern w:val="0"/>
          <w:sz w:val="28"/>
          <w:szCs w:val="28"/>
        </w:rPr>
      </w:pPr>
      <w:r w:rsidRPr="00220A05">
        <w:rPr>
          <w:rFonts w:ascii="標楷體" w:eastAsia="標楷體" w:hAnsi="標楷體" w:cs="新細明體" w:hint="eastAsia"/>
          <w:kern w:val="0"/>
          <w:sz w:val="28"/>
          <w:szCs w:val="28"/>
        </w:rPr>
        <w:t>經各分署評選出之績優教案，將</w:t>
      </w:r>
      <w:r>
        <w:rPr>
          <w:rFonts w:ascii="標楷體" w:eastAsia="標楷體" w:hAnsi="標楷體" w:cs="新細明體" w:hint="eastAsia"/>
          <w:kern w:val="0"/>
          <w:sz w:val="28"/>
          <w:szCs w:val="28"/>
        </w:rPr>
        <w:t>擇日</w:t>
      </w:r>
      <w:r w:rsidRPr="00220A05">
        <w:rPr>
          <w:rFonts w:ascii="標楷體" w:eastAsia="標楷體" w:hAnsi="標楷體" w:cs="新細明體" w:hint="eastAsia"/>
          <w:kern w:val="0"/>
          <w:sz w:val="28"/>
          <w:szCs w:val="28"/>
        </w:rPr>
        <w:t>公開表揚教案得獎單位並頒予入選證書。</w:t>
      </w:r>
    </w:p>
    <w:p w:rsidR="00017C15" w:rsidRPr="006558D0" w:rsidRDefault="00017C15" w:rsidP="007E0D02">
      <w:pPr>
        <w:pStyle w:val="a3"/>
        <w:numPr>
          <w:ilvl w:val="5"/>
          <w:numId w:val="20"/>
        </w:numPr>
        <w:autoSpaceDE w:val="0"/>
        <w:autoSpaceDN w:val="0"/>
        <w:adjustRightInd w:val="0"/>
        <w:spacing w:line="480" w:lineRule="exact"/>
        <w:ind w:leftChars="0"/>
        <w:rPr>
          <w:rFonts w:ascii="標楷體" w:eastAsia="標楷體" w:hAnsi="標楷體" w:cs="新細明體"/>
          <w:kern w:val="0"/>
          <w:sz w:val="28"/>
          <w:szCs w:val="28"/>
        </w:rPr>
      </w:pPr>
      <w:r w:rsidRPr="006558D0">
        <w:rPr>
          <w:rFonts w:ascii="標楷體" w:eastAsia="標楷體" w:hAnsi="標楷體" w:cs="新細明體" w:hint="eastAsia"/>
          <w:kern w:val="0"/>
          <w:sz w:val="28"/>
          <w:szCs w:val="28"/>
        </w:rPr>
        <w:t>本署將針對評比績優教案編輯成冊，並將檔案置於本署網站，以利資源共享</w:t>
      </w:r>
      <w:r>
        <w:rPr>
          <w:rFonts w:ascii="標楷體" w:eastAsia="標楷體" w:hAnsi="標楷體" w:cs="新細明體" w:hint="eastAsia"/>
          <w:kern w:val="0"/>
          <w:sz w:val="28"/>
          <w:szCs w:val="28"/>
        </w:rPr>
        <w:t>。</w:t>
      </w:r>
    </w:p>
    <w:p w:rsidR="00017C15" w:rsidRPr="00220A05" w:rsidRDefault="00017C15" w:rsidP="007E0D02">
      <w:pPr>
        <w:pStyle w:val="a3"/>
        <w:numPr>
          <w:ilvl w:val="2"/>
          <w:numId w:val="1"/>
        </w:numPr>
        <w:autoSpaceDE w:val="0"/>
        <w:autoSpaceDN w:val="0"/>
        <w:adjustRightInd w:val="0"/>
        <w:spacing w:line="480" w:lineRule="exact"/>
        <w:ind w:leftChars="0"/>
        <w:rPr>
          <w:rFonts w:ascii="標楷體" w:eastAsia="標楷體" w:hAnsi="標楷體" w:cs="TT73o00"/>
          <w:kern w:val="0"/>
          <w:sz w:val="28"/>
          <w:szCs w:val="28"/>
        </w:rPr>
      </w:pPr>
      <w:r w:rsidRPr="00220A05">
        <w:rPr>
          <w:rFonts w:ascii="標楷體" w:eastAsia="標楷體" w:hAnsi="標楷體" w:cs="TT73o00" w:hint="eastAsia"/>
          <w:kern w:val="0"/>
          <w:sz w:val="28"/>
          <w:szCs w:val="28"/>
        </w:rPr>
        <w:t>申請辦法：</w:t>
      </w:r>
    </w:p>
    <w:p w:rsidR="00017C15" w:rsidRPr="00620CAC"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cs="TT73o00"/>
          <w:kern w:val="0"/>
          <w:sz w:val="28"/>
          <w:szCs w:val="28"/>
        </w:rPr>
      </w:pPr>
      <w:r w:rsidRPr="00220A05">
        <w:rPr>
          <w:rFonts w:ascii="標楷體" w:eastAsia="標楷體" w:hAnsi="標楷體" w:hint="eastAsia"/>
          <w:sz w:val="28"/>
          <w:szCs w:val="28"/>
        </w:rPr>
        <w:t>申請期程：</w:t>
      </w:r>
      <w:r w:rsidRPr="00105D9E">
        <w:rPr>
          <w:rFonts w:ascii="標楷體" w:eastAsia="標楷體" w:hAnsi="標楷體" w:hint="eastAsia"/>
          <w:b/>
          <w:sz w:val="28"/>
          <w:szCs w:val="28"/>
          <w:u w:val="single"/>
        </w:rPr>
        <w:t>授權由本署各區分署自行訂定申請期程</w:t>
      </w:r>
      <w:r>
        <w:rPr>
          <w:rFonts w:ascii="標楷體" w:eastAsia="標楷體" w:hAnsi="標楷體" w:hint="eastAsia"/>
          <w:b/>
          <w:sz w:val="28"/>
          <w:szCs w:val="28"/>
          <w:u w:val="single"/>
        </w:rPr>
        <w:t>及執行單位補助配額</w:t>
      </w:r>
      <w:r>
        <w:rPr>
          <w:rFonts w:ascii="標楷體" w:eastAsia="標楷體" w:hAnsi="標楷體" w:hint="eastAsia"/>
          <w:sz w:val="28"/>
          <w:szCs w:val="28"/>
        </w:rPr>
        <w:t>，並</w:t>
      </w:r>
      <w:r w:rsidRPr="00620CAC">
        <w:rPr>
          <w:rFonts w:ascii="標楷體" w:eastAsia="標楷體" w:hAnsi="標楷體" w:hint="eastAsia"/>
          <w:sz w:val="28"/>
          <w:szCs w:val="28"/>
        </w:rPr>
        <w:t>得採分期作評選或一次評選，</w:t>
      </w:r>
      <w:r w:rsidRPr="00E2310F">
        <w:rPr>
          <w:rFonts w:ascii="標楷體" w:eastAsia="標楷體" w:hAnsi="標楷體" w:hint="eastAsia"/>
          <w:sz w:val="28"/>
          <w:szCs w:val="28"/>
          <w:u w:val="single"/>
        </w:rPr>
        <w:t>最晚需於</w:t>
      </w:r>
      <w:r w:rsidR="00460A93">
        <w:rPr>
          <w:rFonts w:ascii="標楷體" w:eastAsia="標楷體" w:hAnsi="標楷體"/>
          <w:sz w:val="28"/>
          <w:szCs w:val="28"/>
          <w:u w:val="single"/>
        </w:rPr>
        <w:t>105</w:t>
      </w:r>
      <w:r w:rsidRPr="00E2310F">
        <w:rPr>
          <w:rFonts w:ascii="標楷體" w:eastAsia="標楷體" w:hAnsi="標楷體" w:hint="eastAsia"/>
          <w:sz w:val="28"/>
          <w:szCs w:val="28"/>
          <w:u w:val="single"/>
        </w:rPr>
        <w:t>年</w:t>
      </w:r>
      <w:r>
        <w:rPr>
          <w:rFonts w:ascii="標楷體" w:eastAsia="標楷體" w:hAnsi="標楷體"/>
          <w:sz w:val="28"/>
          <w:szCs w:val="28"/>
          <w:u w:val="single"/>
        </w:rPr>
        <w:t>4</w:t>
      </w:r>
      <w:r w:rsidRPr="00E2310F">
        <w:rPr>
          <w:rFonts w:ascii="標楷體" w:eastAsia="標楷體" w:hAnsi="標楷體" w:hint="eastAsia"/>
          <w:sz w:val="28"/>
          <w:szCs w:val="28"/>
          <w:u w:val="single"/>
        </w:rPr>
        <w:t>月</w:t>
      </w:r>
      <w:r>
        <w:rPr>
          <w:rFonts w:ascii="標楷體" w:eastAsia="標楷體" w:hAnsi="標楷體"/>
          <w:sz w:val="28"/>
          <w:szCs w:val="28"/>
          <w:u w:val="single"/>
        </w:rPr>
        <w:t>10</w:t>
      </w:r>
      <w:r>
        <w:rPr>
          <w:rFonts w:ascii="標楷體" w:eastAsia="標楷體" w:hAnsi="標楷體" w:hint="eastAsia"/>
          <w:sz w:val="28"/>
          <w:szCs w:val="28"/>
          <w:u w:val="single"/>
        </w:rPr>
        <w:t>日</w:t>
      </w:r>
      <w:r w:rsidRPr="00E2310F">
        <w:rPr>
          <w:rFonts w:ascii="標楷體" w:eastAsia="標楷體" w:hAnsi="標楷體" w:hint="eastAsia"/>
          <w:sz w:val="28"/>
          <w:szCs w:val="28"/>
          <w:u w:val="single"/>
        </w:rPr>
        <w:t>前完成評選</w:t>
      </w:r>
      <w:r w:rsidRPr="00620CAC">
        <w:rPr>
          <w:rFonts w:ascii="標楷體" w:eastAsia="標楷體" w:hAnsi="標楷體" w:hint="eastAsia"/>
          <w:sz w:val="28"/>
          <w:szCs w:val="28"/>
        </w:rPr>
        <w:t>。</w:t>
      </w:r>
    </w:p>
    <w:p w:rsidR="00017C15" w:rsidRPr="00220A05"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cs="TT73o00"/>
          <w:kern w:val="0"/>
          <w:sz w:val="28"/>
          <w:szCs w:val="28"/>
        </w:rPr>
      </w:pPr>
      <w:r w:rsidRPr="00220A05">
        <w:rPr>
          <w:rFonts w:ascii="標楷體" w:eastAsia="標楷體" w:hAnsi="標楷體" w:hint="eastAsia"/>
          <w:sz w:val="28"/>
          <w:szCs w:val="28"/>
        </w:rPr>
        <w:t>計畫評選及經費補助原則：</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cs="TT73o00"/>
          <w:kern w:val="0"/>
          <w:sz w:val="28"/>
          <w:szCs w:val="28"/>
        </w:rPr>
      </w:pPr>
      <w:r w:rsidRPr="00220A05">
        <w:rPr>
          <w:rFonts w:ascii="標楷體" w:eastAsia="標楷體" w:hAnsi="標楷體" w:hint="eastAsia"/>
          <w:sz w:val="28"/>
          <w:szCs w:val="28"/>
        </w:rPr>
        <w:t>由具</w:t>
      </w:r>
      <w:r>
        <w:rPr>
          <w:rFonts w:ascii="標楷體" w:eastAsia="標楷體" w:hAnsi="標楷體" w:hint="eastAsia"/>
          <w:sz w:val="28"/>
          <w:szCs w:val="28"/>
        </w:rPr>
        <w:t>申請意願</w:t>
      </w:r>
      <w:r w:rsidRPr="00220A05">
        <w:rPr>
          <w:rFonts w:ascii="標楷體" w:eastAsia="標楷體" w:hAnsi="標楷體" w:hint="eastAsia"/>
          <w:sz w:val="28"/>
          <w:szCs w:val="28"/>
        </w:rPr>
        <w:t>之學校或農會，</w:t>
      </w:r>
      <w:r w:rsidRPr="00550B28">
        <w:rPr>
          <w:rFonts w:ascii="標楷體" w:eastAsia="標楷體" w:hAnsi="標楷體" w:hint="eastAsia"/>
          <w:b/>
          <w:sz w:val="28"/>
          <w:szCs w:val="28"/>
          <w:u w:val="single"/>
        </w:rPr>
        <w:t>依本</w:t>
      </w:r>
      <w:r>
        <w:rPr>
          <w:rFonts w:ascii="標楷體" w:eastAsia="標楷體" w:hAnsi="標楷體" w:hint="eastAsia"/>
          <w:b/>
          <w:sz w:val="28"/>
          <w:szCs w:val="28"/>
          <w:u w:val="single"/>
        </w:rPr>
        <w:t>計畫</w:t>
      </w:r>
      <w:r w:rsidRPr="00550B28">
        <w:rPr>
          <w:rFonts w:ascii="標楷體" w:eastAsia="標楷體" w:hAnsi="標楷體" w:hint="eastAsia"/>
          <w:b/>
          <w:sz w:val="28"/>
          <w:szCs w:val="28"/>
          <w:u w:val="single"/>
        </w:rPr>
        <w:t>第肆點及本署主管計畫研提及管理手冊之規定</w:t>
      </w:r>
      <w:r w:rsidRPr="00220A05">
        <w:rPr>
          <w:rFonts w:ascii="標楷體" w:eastAsia="標楷體" w:hAnsi="標楷體" w:hint="eastAsia"/>
          <w:sz w:val="28"/>
          <w:szCs w:val="28"/>
        </w:rPr>
        <w:t>，研提計畫</w:t>
      </w:r>
      <w:r w:rsidRPr="00220A05">
        <w:rPr>
          <w:rFonts w:ascii="標楷體" w:eastAsia="標楷體" w:hAnsi="標楷體"/>
          <w:sz w:val="28"/>
          <w:szCs w:val="28"/>
        </w:rPr>
        <w:t xml:space="preserve"> (</w:t>
      </w:r>
      <w:r w:rsidRPr="00220A05">
        <w:rPr>
          <w:rFonts w:ascii="標楷體" w:eastAsia="標楷體" w:hAnsi="標楷體" w:hint="eastAsia"/>
          <w:sz w:val="28"/>
          <w:szCs w:val="28"/>
        </w:rPr>
        <w:t>含教案規劃內容</w:t>
      </w:r>
      <w:r w:rsidRPr="00220A05">
        <w:rPr>
          <w:rFonts w:ascii="標楷體" w:eastAsia="標楷體" w:hAnsi="標楷體"/>
          <w:sz w:val="28"/>
          <w:szCs w:val="28"/>
        </w:rPr>
        <w:t>)</w:t>
      </w:r>
      <w:r w:rsidRPr="00220A05">
        <w:rPr>
          <w:rFonts w:ascii="標楷體" w:eastAsia="標楷體" w:hAnsi="標楷體" w:hint="eastAsia"/>
          <w:sz w:val="28"/>
          <w:szCs w:val="28"/>
        </w:rPr>
        <w:t>，向農糧署當地區分署提出申請。</w:t>
      </w:r>
    </w:p>
    <w:p w:rsidR="00017C1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經各區分署邀集所轄縣市政府教育局</w:t>
      </w:r>
      <w:r w:rsidRPr="00220A05">
        <w:rPr>
          <w:rFonts w:ascii="標楷體" w:eastAsia="標楷體" w:hAnsi="標楷體"/>
          <w:sz w:val="28"/>
          <w:szCs w:val="28"/>
        </w:rPr>
        <w:t>(</w:t>
      </w:r>
      <w:r w:rsidRPr="00220A05">
        <w:rPr>
          <w:rFonts w:ascii="標楷體" w:eastAsia="標楷體" w:hAnsi="標楷體" w:hint="eastAsia"/>
          <w:sz w:val="28"/>
          <w:szCs w:val="28"/>
        </w:rPr>
        <w:t>處</w:t>
      </w:r>
      <w:r w:rsidRPr="00220A05">
        <w:rPr>
          <w:rFonts w:ascii="標楷體" w:eastAsia="標楷體" w:hAnsi="標楷體"/>
          <w:sz w:val="28"/>
          <w:szCs w:val="28"/>
        </w:rPr>
        <w:t>)</w:t>
      </w:r>
      <w:r>
        <w:rPr>
          <w:rFonts w:ascii="標楷體" w:eastAsia="標楷體" w:hAnsi="標楷體" w:hint="eastAsia"/>
          <w:sz w:val="28"/>
          <w:szCs w:val="28"/>
        </w:rPr>
        <w:t>、</w:t>
      </w:r>
      <w:r w:rsidRPr="00220A05">
        <w:rPr>
          <w:rFonts w:ascii="標楷體" w:eastAsia="標楷體" w:hAnsi="標楷體" w:hint="eastAsia"/>
          <w:sz w:val="28"/>
          <w:szCs w:val="28"/>
        </w:rPr>
        <w:t>農業改良場等相關單位，依研提之教案規劃內容、前一年執行成果</w:t>
      </w:r>
      <w:r w:rsidRPr="00220A05">
        <w:rPr>
          <w:rFonts w:ascii="標楷體" w:eastAsia="標楷體" w:hAnsi="標楷體"/>
          <w:sz w:val="28"/>
          <w:szCs w:val="28"/>
        </w:rPr>
        <w:t>(</w:t>
      </w:r>
      <w:r w:rsidRPr="00220A05">
        <w:rPr>
          <w:rFonts w:ascii="標楷體" w:eastAsia="標楷體" w:hAnsi="標楷體" w:hint="eastAsia"/>
          <w:sz w:val="28"/>
          <w:szCs w:val="28"/>
        </w:rPr>
        <w:t>新申辦之學校則免</w:t>
      </w:r>
      <w:r w:rsidRPr="00220A05">
        <w:rPr>
          <w:rFonts w:ascii="標楷體" w:eastAsia="標楷體" w:hAnsi="標楷體"/>
          <w:sz w:val="28"/>
          <w:szCs w:val="28"/>
        </w:rPr>
        <w:t>)</w:t>
      </w:r>
      <w:r w:rsidRPr="00220A05">
        <w:rPr>
          <w:rFonts w:ascii="標楷體" w:eastAsia="標楷體" w:hAnsi="標楷體" w:hint="eastAsia"/>
          <w:sz w:val="28"/>
          <w:szCs w:val="28"/>
        </w:rPr>
        <w:t>及計畫執行績效予以評比，授權各分署逕行核定辦理</w:t>
      </w:r>
      <w:r>
        <w:rPr>
          <w:rFonts w:ascii="標楷體" w:eastAsia="標楷體" w:hAnsi="標楷體" w:hint="eastAsia"/>
          <w:sz w:val="28"/>
          <w:szCs w:val="28"/>
        </w:rPr>
        <w:t>。</w:t>
      </w:r>
    </w:p>
    <w:p w:rsidR="00017C15" w:rsidRPr="00220A05" w:rsidRDefault="00017C15" w:rsidP="007E0D02">
      <w:pPr>
        <w:pStyle w:val="a3"/>
        <w:numPr>
          <w:ilvl w:val="4"/>
          <w:numId w:val="1"/>
        </w:numPr>
        <w:autoSpaceDE w:val="0"/>
        <w:autoSpaceDN w:val="0"/>
        <w:adjustRightInd w:val="0"/>
        <w:spacing w:line="480" w:lineRule="exact"/>
        <w:ind w:leftChars="0" w:left="2127" w:hanging="426"/>
        <w:rPr>
          <w:rFonts w:ascii="標楷體" w:eastAsia="標楷體" w:hAnsi="標楷體"/>
          <w:sz w:val="28"/>
          <w:szCs w:val="28"/>
        </w:rPr>
      </w:pPr>
      <w:r w:rsidRPr="00220A05">
        <w:rPr>
          <w:rFonts w:ascii="標楷體" w:eastAsia="標楷體" w:hAnsi="標楷體" w:hint="eastAsia"/>
          <w:sz w:val="28"/>
          <w:szCs w:val="28"/>
        </w:rPr>
        <w:t>核給補助金額</w:t>
      </w:r>
      <w:r>
        <w:rPr>
          <w:rFonts w:ascii="標楷體" w:eastAsia="標楷體" w:hAnsi="標楷體" w:hint="eastAsia"/>
          <w:sz w:val="28"/>
          <w:szCs w:val="28"/>
        </w:rPr>
        <w:t>分為四大類</w:t>
      </w:r>
      <w:r w:rsidRPr="00220A05">
        <w:rPr>
          <w:rFonts w:ascii="標楷體" w:eastAsia="標楷體" w:hAnsi="標楷體" w:hint="eastAsia"/>
          <w:sz w:val="28"/>
          <w:szCs w:val="28"/>
        </w:rPr>
        <w:t>，金額如下表：</w:t>
      </w:r>
    </w:p>
    <w:tbl>
      <w:tblPr>
        <w:tblW w:w="7466"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646"/>
        <w:gridCol w:w="2693"/>
      </w:tblGrid>
      <w:tr w:rsidR="00017C15" w:rsidRPr="00220A05" w:rsidTr="00FC5F4B">
        <w:tc>
          <w:tcPr>
            <w:tcW w:w="2127" w:type="dxa"/>
            <w:vMerge w:val="restart"/>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lastRenderedPageBreak/>
              <w:t>計畫研提評選規模類別</w:t>
            </w:r>
          </w:p>
        </w:tc>
        <w:tc>
          <w:tcPr>
            <w:tcW w:w="5339" w:type="dxa"/>
            <w:gridSpan w:val="2"/>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補助經常門最高金額</w:t>
            </w:r>
            <w:r w:rsidRPr="00220A05">
              <w:rPr>
                <w:rFonts w:ascii="標楷體" w:eastAsia="標楷體" w:hAnsi="標楷體"/>
                <w:sz w:val="28"/>
                <w:szCs w:val="28"/>
              </w:rPr>
              <w:t>(</w:t>
            </w:r>
            <w:r w:rsidRPr="00220A05">
              <w:rPr>
                <w:rFonts w:ascii="標楷體" w:eastAsia="標楷體" w:hAnsi="標楷體" w:hint="eastAsia"/>
                <w:sz w:val="28"/>
                <w:szCs w:val="28"/>
              </w:rPr>
              <w:t>單位</w:t>
            </w:r>
            <w:r w:rsidRPr="00220A05">
              <w:rPr>
                <w:rFonts w:ascii="標楷體" w:eastAsia="標楷體" w:hAnsi="標楷體"/>
                <w:sz w:val="28"/>
                <w:szCs w:val="28"/>
              </w:rPr>
              <w:t>:</w:t>
            </w:r>
            <w:r w:rsidRPr="00220A05">
              <w:rPr>
                <w:rFonts w:ascii="標楷體" w:eastAsia="標楷體" w:hAnsi="標楷體" w:hint="eastAsia"/>
                <w:sz w:val="28"/>
                <w:szCs w:val="28"/>
              </w:rPr>
              <w:t>萬元</w:t>
            </w:r>
            <w:r w:rsidRPr="00220A05">
              <w:rPr>
                <w:rFonts w:ascii="標楷體" w:eastAsia="標楷體" w:hAnsi="標楷體"/>
                <w:sz w:val="28"/>
                <w:szCs w:val="28"/>
              </w:rPr>
              <w:t>)</w:t>
            </w:r>
          </w:p>
        </w:tc>
      </w:tr>
      <w:tr w:rsidR="00017C15" w:rsidRPr="00220A05" w:rsidTr="00700731">
        <w:tc>
          <w:tcPr>
            <w:tcW w:w="2127" w:type="dxa"/>
            <w:vMerge/>
            <w:vAlign w:val="center"/>
          </w:tcPr>
          <w:p w:rsidR="00017C15" w:rsidRPr="00220A05" w:rsidRDefault="00017C15" w:rsidP="007E0D02">
            <w:pPr>
              <w:spacing w:line="480" w:lineRule="exact"/>
              <w:jc w:val="center"/>
              <w:rPr>
                <w:rFonts w:ascii="標楷體" w:eastAsia="標楷體" w:hAnsi="標楷體"/>
                <w:sz w:val="28"/>
                <w:szCs w:val="28"/>
              </w:rPr>
            </w:pPr>
          </w:p>
        </w:tc>
        <w:tc>
          <w:tcPr>
            <w:tcW w:w="2646"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參與課程學生人數</w:t>
            </w:r>
          </w:p>
        </w:tc>
        <w:tc>
          <w:tcPr>
            <w:tcW w:w="2693"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申請單位</w:t>
            </w:r>
            <w:r>
              <w:rPr>
                <w:rFonts w:ascii="標楷體" w:eastAsia="標楷體" w:hAnsi="標楷體"/>
                <w:sz w:val="28"/>
                <w:szCs w:val="28"/>
              </w:rPr>
              <w:t>(</w:t>
            </w:r>
            <w:r>
              <w:rPr>
                <w:rFonts w:ascii="標楷體" w:eastAsia="標楷體" w:hAnsi="標楷體" w:hint="eastAsia"/>
                <w:sz w:val="28"/>
                <w:szCs w:val="28"/>
              </w:rPr>
              <w:t>暫列</w:t>
            </w:r>
            <w:r>
              <w:rPr>
                <w:rFonts w:ascii="標楷體" w:eastAsia="標楷體" w:hAnsi="標楷體"/>
                <w:sz w:val="28"/>
                <w:szCs w:val="28"/>
              </w:rPr>
              <w:t>)</w:t>
            </w:r>
          </w:p>
        </w:tc>
      </w:tr>
      <w:tr w:rsidR="00017C15" w:rsidRPr="00220A05" w:rsidTr="00700731">
        <w:tc>
          <w:tcPr>
            <w:tcW w:w="2127"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第一類</w:t>
            </w:r>
          </w:p>
        </w:tc>
        <w:tc>
          <w:tcPr>
            <w:tcW w:w="2646"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201</w:t>
            </w:r>
            <w:r w:rsidRPr="00220A05">
              <w:rPr>
                <w:rFonts w:ascii="標楷體" w:eastAsia="標楷體" w:hAnsi="標楷體" w:hint="eastAsia"/>
                <w:sz w:val="28"/>
                <w:szCs w:val="28"/>
              </w:rPr>
              <w:t>人以上</w:t>
            </w:r>
          </w:p>
        </w:tc>
        <w:tc>
          <w:tcPr>
            <w:tcW w:w="2693" w:type="dxa"/>
            <w:vAlign w:val="center"/>
          </w:tcPr>
          <w:p w:rsidR="00017C15" w:rsidRPr="00220A05" w:rsidRDefault="00017C15" w:rsidP="007E0D02">
            <w:pPr>
              <w:spacing w:line="480" w:lineRule="exact"/>
              <w:jc w:val="center"/>
              <w:rPr>
                <w:rFonts w:ascii="標楷體" w:eastAsia="標楷體" w:hAnsi="標楷體"/>
                <w:sz w:val="28"/>
                <w:szCs w:val="28"/>
              </w:rPr>
            </w:pPr>
            <w:r>
              <w:rPr>
                <w:rFonts w:ascii="標楷體" w:eastAsia="標楷體" w:hAnsi="標楷體"/>
                <w:sz w:val="28"/>
                <w:szCs w:val="28"/>
              </w:rPr>
              <w:t>18</w:t>
            </w:r>
            <w:r w:rsidRPr="00220A05">
              <w:rPr>
                <w:rFonts w:ascii="標楷體" w:eastAsia="標楷體" w:hAnsi="標楷體" w:hint="eastAsia"/>
                <w:sz w:val="28"/>
                <w:szCs w:val="28"/>
              </w:rPr>
              <w:t>萬元</w:t>
            </w:r>
          </w:p>
        </w:tc>
      </w:tr>
      <w:tr w:rsidR="00017C15" w:rsidRPr="00220A05" w:rsidTr="00700731">
        <w:tc>
          <w:tcPr>
            <w:tcW w:w="2127"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第二類</w:t>
            </w:r>
          </w:p>
        </w:tc>
        <w:tc>
          <w:tcPr>
            <w:tcW w:w="2646"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151</w:t>
            </w:r>
            <w:r w:rsidRPr="00220A05">
              <w:rPr>
                <w:rFonts w:ascii="標楷體" w:eastAsia="標楷體" w:hAnsi="標楷體" w:hint="eastAsia"/>
                <w:sz w:val="28"/>
                <w:szCs w:val="28"/>
              </w:rPr>
              <w:t>人至</w:t>
            </w:r>
            <w:r w:rsidRPr="00220A05">
              <w:rPr>
                <w:rFonts w:ascii="標楷體" w:eastAsia="標楷體" w:hAnsi="標楷體"/>
                <w:sz w:val="28"/>
                <w:szCs w:val="28"/>
              </w:rPr>
              <w:t>200</w:t>
            </w:r>
            <w:r w:rsidRPr="00220A05">
              <w:rPr>
                <w:rFonts w:ascii="標楷體" w:eastAsia="標楷體" w:hAnsi="標楷體" w:hint="eastAsia"/>
                <w:sz w:val="28"/>
                <w:szCs w:val="28"/>
              </w:rPr>
              <w:t>人</w:t>
            </w:r>
          </w:p>
        </w:tc>
        <w:tc>
          <w:tcPr>
            <w:tcW w:w="2693"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1</w:t>
            </w:r>
            <w:r>
              <w:rPr>
                <w:rFonts w:ascii="標楷體" w:eastAsia="標楷體" w:hAnsi="標楷體"/>
                <w:sz w:val="28"/>
                <w:szCs w:val="28"/>
              </w:rPr>
              <w:t>5</w:t>
            </w:r>
            <w:r w:rsidRPr="00220A05">
              <w:rPr>
                <w:rFonts w:ascii="標楷體" w:eastAsia="標楷體" w:hAnsi="標楷體"/>
                <w:sz w:val="28"/>
                <w:szCs w:val="28"/>
              </w:rPr>
              <w:t>-</w:t>
            </w:r>
            <w:r>
              <w:rPr>
                <w:rFonts w:ascii="標楷體" w:eastAsia="標楷體" w:hAnsi="標楷體"/>
                <w:sz w:val="28"/>
                <w:szCs w:val="28"/>
              </w:rPr>
              <w:t>17</w:t>
            </w:r>
            <w:r w:rsidRPr="00220A05">
              <w:rPr>
                <w:rFonts w:ascii="標楷體" w:eastAsia="標楷體" w:hAnsi="標楷體" w:hint="eastAsia"/>
                <w:sz w:val="28"/>
                <w:szCs w:val="28"/>
              </w:rPr>
              <w:t>萬元</w:t>
            </w:r>
          </w:p>
        </w:tc>
      </w:tr>
      <w:tr w:rsidR="00017C15" w:rsidRPr="00220A05" w:rsidTr="00700731">
        <w:tc>
          <w:tcPr>
            <w:tcW w:w="2127"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第三類</w:t>
            </w:r>
          </w:p>
        </w:tc>
        <w:tc>
          <w:tcPr>
            <w:tcW w:w="2646"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101-150</w:t>
            </w:r>
            <w:r w:rsidRPr="00220A05">
              <w:rPr>
                <w:rFonts w:ascii="標楷體" w:eastAsia="標楷體" w:hAnsi="標楷體" w:hint="eastAsia"/>
                <w:sz w:val="28"/>
                <w:szCs w:val="28"/>
              </w:rPr>
              <w:t>人</w:t>
            </w:r>
          </w:p>
        </w:tc>
        <w:tc>
          <w:tcPr>
            <w:tcW w:w="2693"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1</w:t>
            </w:r>
            <w:r>
              <w:rPr>
                <w:rFonts w:ascii="標楷體" w:eastAsia="標楷體" w:hAnsi="標楷體"/>
                <w:sz w:val="28"/>
                <w:szCs w:val="28"/>
              </w:rPr>
              <w:t>2</w:t>
            </w:r>
            <w:r w:rsidRPr="00220A05">
              <w:rPr>
                <w:rFonts w:ascii="標楷體" w:eastAsia="標楷體" w:hAnsi="標楷體"/>
                <w:sz w:val="28"/>
                <w:szCs w:val="28"/>
              </w:rPr>
              <w:t>-1</w:t>
            </w:r>
            <w:r>
              <w:rPr>
                <w:rFonts w:ascii="標楷體" w:eastAsia="標楷體" w:hAnsi="標楷體"/>
                <w:sz w:val="28"/>
                <w:szCs w:val="28"/>
              </w:rPr>
              <w:t>4</w:t>
            </w:r>
            <w:r w:rsidRPr="00220A05">
              <w:rPr>
                <w:rFonts w:ascii="標楷體" w:eastAsia="標楷體" w:hAnsi="標楷體" w:hint="eastAsia"/>
                <w:sz w:val="28"/>
                <w:szCs w:val="28"/>
              </w:rPr>
              <w:t>萬元</w:t>
            </w:r>
          </w:p>
        </w:tc>
      </w:tr>
      <w:tr w:rsidR="00017C15" w:rsidRPr="00220A05" w:rsidTr="00700731">
        <w:tc>
          <w:tcPr>
            <w:tcW w:w="2127"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hint="eastAsia"/>
                <w:sz w:val="28"/>
                <w:szCs w:val="28"/>
              </w:rPr>
              <w:t>第四類</w:t>
            </w:r>
          </w:p>
        </w:tc>
        <w:tc>
          <w:tcPr>
            <w:tcW w:w="2646"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100</w:t>
            </w:r>
            <w:r w:rsidRPr="00220A05">
              <w:rPr>
                <w:rFonts w:ascii="標楷體" w:eastAsia="標楷體" w:hAnsi="標楷體" w:hint="eastAsia"/>
                <w:sz w:val="28"/>
                <w:szCs w:val="28"/>
              </w:rPr>
              <w:t>人</w:t>
            </w:r>
            <w:r>
              <w:rPr>
                <w:rFonts w:ascii="標楷體" w:eastAsia="標楷體" w:hAnsi="標楷體" w:hint="eastAsia"/>
                <w:sz w:val="28"/>
                <w:szCs w:val="28"/>
              </w:rPr>
              <w:t>以下</w:t>
            </w:r>
          </w:p>
        </w:tc>
        <w:tc>
          <w:tcPr>
            <w:tcW w:w="2693" w:type="dxa"/>
            <w:vAlign w:val="center"/>
          </w:tcPr>
          <w:p w:rsidR="00017C15" w:rsidRPr="00220A05" w:rsidRDefault="00017C15" w:rsidP="007E0D02">
            <w:pPr>
              <w:spacing w:line="480" w:lineRule="exact"/>
              <w:jc w:val="center"/>
              <w:rPr>
                <w:rFonts w:ascii="標楷體" w:eastAsia="標楷體" w:hAnsi="標楷體"/>
                <w:sz w:val="28"/>
                <w:szCs w:val="28"/>
              </w:rPr>
            </w:pPr>
            <w:r w:rsidRPr="00220A05">
              <w:rPr>
                <w:rFonts w:ascii="標楷體" w:eastAsia="標楷體" w:hAnsi="標楷體"/>
                <w:sz w:val="28"/>
                <w:szCs w:val="28"/>
              </w:rPr>
              <w:t>1</w:t>
            </w:r>
            <w:r>
              <w:rPr>
                <w:rFonts w:ascii="標楷體" w:eastAsia="標楷體" w:hAnsi="標楷體"/>
                <w:sz w:val="28"/>
                <w:szCs w:val="28"/>
              </w:rPr>
              <w:t>0</w:t>
            </w:r>
            <w:r w:rsidRPr="00220A05">
              <w:rPr>
                <w:rFonts w:ascii="標楷體" w:eastAsia="標楷體" w:hAnsi="標楷體"/>
                <w:sz w:val="28"/>
                <w:szCs w:val="28"/>
              </w:rPr>
              <w:t>-1</w:t>
            </w:r>
            <w:r>
              <w:rPr>
                <w:rFonts w:ascii="標楷體" w:eastAsia="標楷體" w:hAnsi="標楷體"/>
                <w:sz w:val="28"/>
                <w:szCs w:val="28"/>
              </w:rPr>
              <w:t>2</w:t>
            </w:r>
            <w:r w:rsidRPr="00220A05">
              <w:rPr>
                <w:rFonts w:ascii="標楷體" w:eastAsia="標楷體" w:hAnsi="標楷體" w:hint="eastAsia"/>
                <w:sz w:val="28"/>
                <w:szCs w:val="28"/>
              </w:rPr>
              <w:t>萬元</w:t>
            </w:r>
          </w:p>
        </w:tc>
      </w:tr>
    </w:tbl>
    <w:p w:rsidR="00017C15" w:rsidRPr="00220A05" w:rsidRDefault="00017C15" w:rsidP="007E0D02">
      <w:pPr>
        <w:pStyle w:val="a3"/>
        <w:autoSpaceDE w:val="0"/>
        <w:autoSpaceDN w:val="0"/>
        <w:adjustRightInd w:val="0"/>
        <w:spacing w:line="480" w:lineRule="exact"/>
        <w:ind w:leftChars="133" w:left="2551" w:hangingChars="797" w:hanging="2232"/>
        <w:rPr>
          <w:rFonts w:ascii="標楷體" w:eastAsia="標楷體" w:hAnsi="標楷體"/>
          <w:sz w:val="28"/>
          <w:szCs w:val="28"/>
        </w:rPr>
      </w:pPr>
      <w:r w:rsidRPr="00220A05">
        <w:rPr>
          <w:rFonts w:ascii="標楷體" w:eastAsia="標楷體" w:hAnsi="標楷體"/>
          <w:sz w:val="28"/>
          <w:szCs w:val="28"/>
        </w:rPr>
        <w:t xml:space="preserve">          </w:t>
      </w:r>
      <w:r w:rsidRPr="00220A05">
        <w:rPr>
          <w:rFonts w:ascii="標楷體" w:eastAsia="標楷體" w:hAnsi="標楷體" w:hint="eastAsia"/>
          <w:sz w:val="28"/>
          <w:szCs w:val="28"/>
        </w:rPr>
        <w:t>備註：每單位補助金額</w:t>
      </w:r>
      <w:r w:rsidRPr="00B17611">
        <w:rPr>
          <w:rFonts w:ascii="標楷體" w:eastAsia="標楷體" w:hAnsi="標楷體" w:hint="eastAsia"/>
          <w:b/>
          <w:sz w:val="28"/>
          <w:szCs w:val="28"/>
          <w:u w:val="single"/>
        </w:rPr>
        <w:t>以</w:t>
      </w:r>
      <w:r>
        <w:rPr>
          <w:rFonts w:ascii="標楷體" w:eastAsia="標楷體" w:hAnsi="標楷體"/>
          <w:b/>
          <w:sz w:val="28"/>
          <w:szCs w:val="28"/>
          <w:u w:val="single"/>
        </w:rPr>
        <w:t>18</w:t>
      </w:r>
      <w:r w:rsidRPr="00B17611">
        <w:rPr>
          <w:rFonts w:ascii="標楷體" w:eastAsia="標楷體" w:hAnsi="標楷體" w:hint="eastAsia"/>
          <w:b/>
          <w:sz w:val="28"/>
          <w:szCs w:val="28"/>
          <w:u w:val="single"/>
        </w:rPr>
        <w:t>萬元為上限</w:t>
      </w:r>
      <w:r w:rsidRPr="00220A05">
        <w:rPr>
          <w:rFonts w:ascii="標楷體" w:eastAsia="標楷體" w:hAnsi="標楷體" w:hint="eastAsia"/>
          <w:sz w:val="28"/>
          <w:szCs w:val="28"/>
        </w:rPr>
        <w:t>，另辦理單位可自行募款或編列相關配合款配合辦理，以擴大計畫辦理效益。</w:t>
      </w:r>
    </w:p>
    <w:p w:rsidR="00017C15" w:rsidRPr="00220A05" w:rsidRDefault="00017C15" w:rsidP="007E0D02">
      <w:pPr>
        <w:pStyle w:val="a3"/>
        <w:numPr>
          <w:ilvl w:val="2"/>
          <w:numId w:val="1"/>
        </w:numPr>
        <w:autoSpaceDE w:val="0"/>
        <w:autoSpaceDN w:val="0"/>
        <w:adjustRightInd w:val="0"/>
        <w:spacing w:line="480" w:lineRule="exact"/>
        <w:ind w:leftChars="0"/>
        <w:rPr>
          <w:rFonts w:ascii="標楷體" w:eastAsia="標楷體" w:hAnsi="標楷體"/>
          <w:sz w:val="28"/>
          <w:szCs w:val="28"/>
        </w:rPr>
      </w:pPr>
      <w:r w:rsidRPr="00220A05">
        <w:rPr>
          <w:rFonts w:ascii="標楷體" w:eastAsia="標楷體" w:hAnsi="標楷體" w:hint="eastAsia"/>
          <w:sz w:val="28"/>
          <w:szCs w:val="28"/>
        </w:rPr>
        <w:t>申請單位</w:t>
      </w:r>
      <w:r>
        <w:rPr>
          <w:rFonts w:ascii="標楷體" w:eastAsia="標楷體" w:hAnsi="標楷體" w:hint="eastAsia"/>
          <w:sz w:val="28"/>
          <w:szCs w:val="28"/>
        </w:rPr>
        <w:t>及協辦國小須</w:t>
      </w:r>
      <w:r w:rsidRPr="00220A05">
        <w:rPr>
          <w:rFonts w:ascii="標楷體" w:eastAsia="標楷體" w:hAnsi="標楷體" w:hint="eastAsia"/>
          <w:sz w:val="28"/>
          <w:szCs w:val="28"/>
        </w:rPr>
        <w:t>配合事項：</w:t>
      </w:r>
    </w:p>
    <w:p w:rsidR="00017C15" w:rsidRPr="00220A05"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220A05">
        <w:rPr>
          <w:rFonts w:ascii="標楷體" w:eastAsia="標楷體" w:hAnsi="標楷體" w:hint="eastAsia"/>
          <w:sz w:val="28"/>
          <w:szCs w:val="28"/>
        </w:rPr>
        <w:t>需派員參與</w:t>
      </w:r>
      <w:r>
        <w:rPr>
          <w:rFonts w:ascii="標楷體" w:eastAsia="標楷體" w:hAnsi="標楷體" w:hint="eastAsia"/>
          <w:sz w:val="28"/>
          <w:szCs w:val="28"/>
        </w:rPr>
        <w:t>本署辦理之</w:t>
      </w:r>
      <w:r>
        <w:rPr>
          <w:rFonts w:ascii="標楷體" w:eastAsia="標楷體" w:hAnsi="標楷體" w:cs="TT73o00" w:hint="eastAsia"/>
          <w:kern w:val="0"/>
          <w:sz w:val="28"/>
          <w:szCs w:val="28"/>
        </w:rPr>
        <w:t>食農‧食米</w:t>
      </w:r>
      <w:r>
        <w:rPr>
          <w:rFonts w:ascii="標楷體" w:eastAsia="標楷體" w:hAnsi="標楷體" w:hint="eastAsia"/>
          <w:sz w:val="28"/>
          <w:szCs w:val="28"/>
        </w:rPr>
        <w:t>教育種籽講</w:t>
      </w:r>
      <w:r w:rsidRPr="00220A05">
        <w:rPr>
          <w:rFonts w:ascii="標楷體" w:eastAsia="標楷體" w:hAnsi="標楷體" w:hint="eastAsia"/>
          <w:sz w:val="28"/>
          <w:szCs w:val="28"/>
        </w:rPr>
        <w:t>師培訓，並於各校「食農課程」執行時協助課程進行。</w:t>
      </w:r>
    </w:p>
    <w:p w:rsidR="00017C15" w:rsidRPr="00220A05"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220A05">
        <w:rPr>
          <w:rFonts w:ascii="標楷體" w:eastAsia="標楷體" w:hAnsi="標楷體" w:hint="eastAsia"/>
          <w:sz w:val="28"/>
          <w:szCs w:val="28"/>
        </w:rPr>
        <w:t>配合參加各分署辦理之績優教案評比</w:t>
      </w:r>
      <w:r>
        <w:rPr>
          <w:rFonts w:ascii="標楷體" w:eastAsia="標楷體" w:hAnsi="標楷體" w:hint="eastAsia"/>
          <w:sz w:val="28"/>
          <w:szCs w:val="28"/>
        </w:rPr>
        <w:t>，及參與</w:t>
      </w:r>
      <w:r w:rsidRPr="00220A05">
        <w:rPr>
          <w:rFonts w:ascii="標楷體" w:eastAsia="標楷體" w:hAnsi="標楷體" w:hint="eastAsia"/>
          <w:sz w:val="28"/>
          <w:szCs w:val="28"/>
        </w:rPr>
        <w:t>「食農教育記錄短片競賽」</w:t>
      </w:r>
      <w:r>
        <w:rPr>
          <w:rFonts w:ascii="標楷體" w:eastAsia="標楷體" w:hAnsi="標楷體" w:hint="eastAsia"/>
          <w:sz w:val="28"/>
          <w:szCs w:val="28"/>
        </w:rPr>
        <w:t>、</w:t>
      </w:r>
      <w:r w:rsidRPr="00220A05">
        <w:rPr>
          <w:rFonts w:ascii="標楷體" w:eastAsia="標楷體" w:hAnsi="標楷體" w:hint="eastAsia"/>
          <w:sz w:val="28"/>
          <w:szCs w:val="28"/>
        </w:rPr>
        <w:t>「食農教育」成果展</w:t>
      </w:r>
      <w:r>
        <w:rPr>
          <w:rFonts w:ascii="標楷體" w:eastAsia="標楷體" w:hAnsi="標楷體" w:hint="eastAsia"/>
          <w:sz w:val="28"/>
          <w:szCs w:val="28"/>
        </w:rPr>
        <w:t>等</w:t>
      </w:r>
      <w:r w:rsidRPr="00220A05">
        <w:rPr>
          <w:rFonts w:ascii="標楷體" w:eastAsia="標楷體" w:hAnsi="標楷體" w:hint="eastAsia"/>
          <w:sz w:val="28"/>
          <w:szCs w:val="28"/>
        </w:rPr>
        <w:t>活動。</w:t>
      </w:r>
    </w:p>
    <w:p w:rsidR="00017C15" w:rsidRPr="0077366B" w:rsidRDefault="00017C15" w:rsidP="007E0D02">
      <w:pPr>
        <w:pStyle w:val="a3"/>
        <w:numPr>
          <w:ilvl w:val="3"/>
          <w:numId w:val="1"/>
        </w:numPr>
        <w:autoSpaceDE w:val="0"/>
        <w:autoSpaceDN w:val="0"/>
        <w:adjustRightInd w:val="0"/>
        <w:spacing w:line="480" w:lineRule="exact"/>
        <w:ind w:leftChars="0" w:left="1701" w:hanging="283"/>
        <w:rPr>
          <w:rFonts w:ascii="標楷體" w:eastAsia="標楷體" w:hAnsi="標楷體"/>
          <w:sz w:val="28"/>
          <w:szCs w:val="28"/>
        </w:rPr>
      </w:pPr>
      <w:r w:rsidRPr="00220A05">
        <w:rPr>
          <w:rFonts w:ascii="標楷體" w:eastAsia="標楷體" w:hAnsi="標楷體" w:hint="eastAsia"/>
          <w:sz w:val="28"/>
          <w:szCs w:val="28"/>
        </w:rPr>
        <w:t>協助</w:t>
      </w:r>
      <w:r w:rsidRPr="00446374">
        <w:rPr>
          <w:rFonts w:ascii="標楷體" w:eastAsia="標楷體" w:hAnsi="標楷體" w:hint="eastAsia"/>
          <w:b/>
          <w:sz w:val="28"/>
          <w:szCs w:val="28"/>
          <w:u w:val="single"/>
        </w:rPr>
        <w:t>具報名意願之課程學童</w:t>
      </w:r>
      <w:r w:rsidRPr="00220A05">
        <w:rPr>
          <w:rFonts w:ascii="標楷體" w:eastAsia="標楷體" w:hAnsi="標楷體" w:hint="eastAsia"/>
          <w:sz w:val="28"/>
          <w:szCs w:val="28"/>
        </w:rPr>
        <w:t>參與</w:t>
      </w:r>
      <w:r>
        <w:rPr>
          <w:rFonts w:ascii="標楷體" w:eastAsia="標楷體" w:hAnsi="標楷體" w:hint="eastAsia"/>
          <w:sz w:val="28"/>
          <w:szCs w:val="28"/>
        </w:rPr>
        <w:t>小學生稻田繪本比賽</w:t>
      </w:r>
      <w:r w:rsidRPr="00220A05">
        <w:rPr>
          <w:rFonts w:ascii="標楷體" w:eastAsia="標楷體" w:hAnsi="標楷體" w:hint="eastAsia"/>
          <w:sz w:val="28"/>
          <w:szCs w:val="28"/>
        </w:rPr>
        <w:t>。</w:t>
      </w:r>
    </w:p>
    <w:p w:rsidR="00017C15" w:rsidRPr="00220A05" w:rsidRDefault="00017C15" w:rsidP="007E0D02">
      <w:pPr>
        <w:pStyle w:val="a3"/>
        <w:numPr>
          <w:ilvl w:val="1"/>
          <w:numId w:val="20"/>
        </w:numPr>
        <w:autoSpaceDE w:val="0"/>
        <w:autoSpaceDN w:val="0"/>
        <w:adjustRightInd w:val="0"/>
        <w:spacing w:line="480" w:lineRule="exact"/>
        <w:ind w:leftChars="0" w:left="1134" w:hanging="654"/>
        <w:rPr>
          <w:rFonts w:ascii="標楷體" w:eastAsia="標楷體" w:hAnsi="標楷體" w:cs="Helvetica"/>
          <w:sz w:val="28"/>
          <w:szCs w:val="28"/>
        </w:rPr>
      </w:pPr>
      <w:r>
        <w:rPr>
          <w:rFonts w:ascii="標楷體" w:eastAsia="標楷體" w:hAnsi="標楷體" w:cs="TT73o00" w:hint="eastAsia"/>
          <w:kern w:val="0"/>
          <w:sz w:val="28"/>
          <w:szCs w:val="28"/>
        </w:rPr>
        <w:t>「食農‧食米」教育養成系列活動</w:t>
      </w:r>
      <w:r>
        <w:rPr>
          <w:rFonts w:ascii="標楷體" w:eastAsia="標楷體" w:hAnsi="標楷體" w:cs="TT73o00"/>
          <w:kern w:val="0"/>
          <w:sz w:val="28"/>
          <w:szCs w:val="28"/>
        </w:rPr>
        <w:t xml:space="preserve"> (</w:t>
      </w:r>
      <w:r>
        <w:rPr>
          <w:rFonts w:ascii="標楷體" w:eastAsia="標楷體" w:hAnsi="標楷體" w:cs="TT73o00" w:hint="eastAsia"/>
          <w:kern w:val="0"/>
          <w:sz w:val="28"/>
          <w:szCs w:val="28"/>
        </w:rPr>
        <w:t>由本署辦理徵選</w:t>
      </w:r>
      <w:r>
        <w:rPr>
          <w:rFonts w:ascii="標楷體" w:eastAsia="標楷體" w:hAnsi="標楷體" w:cs="TT73o00"/>
          <w:kern w:val="0"/>
          <w:sz w:val="28"/>
          <w:szCs w:val="28"/>
        </w:rPr>
        <w:t>)</w:t>
      </w:r>
    </w:p>
    <w:p w:rsidR="00017C15" w:rsidRPr="00607CF0" w:rsidRDefault="00017C15" w:rsidP="00626A85">
      <w:pPr>
        <w:pStyle w:val="a3"/>
        <w:numPr>
          <w:ilvl w:val="2"/>
          <w:numId w:val="10"/>
        </w:numPr>
        <w:autoSpaceDE w:val="0"/>
        <w:autoSpaceDN w:val="0"/>
        <w:adjustRightInd w:val="0"/>
        <w:spacing w:line="480" w:lineRule="exact"/>
        <w:ind w:leftChars="0"/>
        <w:rPr>
          <w:rFonts w:ascii="標楷體" w:eastAsia="標楷體" w:hAnsi="標楷體" w:cs="新細明體"/>
          <w:b/>
          <w:kern w:val="0"/>
          <w:sz w:val="28"/>
          <w:szCs w:val="28"/>
        </w:rPr>
      </w:pPr>
      <w:r>
        <w:rPr>
          <w:rFonts w:ascii="標楷體" w:eastAsia="標楷體" w:hAnsi="標楷體" w:cs="TT73o00" w:hint="eastAsia"/>
          <w:b/>
          <w:kern w:val="0"/>
          <w:sz w:val="28"/>
          <w:szCs w:val="28"/>
        </w:rPr>
        <w:t>推動「食米社區」營造計畫</w:t>
      </w:r>
      <w:r w:rsidRPr="00607CF0">
        <w:rPr>
          <w:rFonts w:ascii="標楷體" w:eastAsia="標楷體" w:hAnsi="標楷體" w:cs="TT73o00" w:hint="eastAsia"/>
          <w:b/>
          <w:kern w:val="0"/>
          <w:sz w:val="28"/>
          <w:szCs w:val="28"/>
        </w:rPr>
        <w:t>：</w:t>
      </w:r>
    </w:p>
    <w:p w:rsidR="00017C15" w:rsidRPr="00B060F6" w:rsidRDefault="00017C15" w:rsidP="00626A85">
      <w:pPr>
        <w:pStyle w:val="a3"/>
        <w:numPr>
          <w:ilvl w:val="3"/>
          <w:numId w:val="32"/>
        </w:numPr>
        <w:autoSpaceDE w:val="0"/>
        <w:autoSpaceDN w:val="0"/>
        <w:adjustRightInd w:val="0"/>
        <w:spacing w:line="480" w:lineRule="exact"/>
        <w:ind w:leftChars="0" w:left="1701" w:hanging="283"/>
        <w:rPr>
          <w:rFonts w:ascii="標楷體" w:eastAsia="標楷體" w:hAnsi="標楷體"/>
          <w:sz w:val="28"/>
          <w:szCs w:val="28"/>
        </w:rPr>
      </w:pPr>
      <w:r w:rsidRPr="00B060F6">
        <w:rPr>
          <w:rFonts w:ascii="標楷體" w:eastAsia="標楷體" w:hAnsi="標楷體" w:hint="eastAsia"/>
          <w:sz w:val="28"/>
          <w:szCs w:val="28"/>
        </w:rPr>
        <w:t>申請對象：以大</w:t>
      </w:r>
      <w:r>
        <w:rPr>
          <w:rFonts w:ascii="標楷體" w:eastAsia="標楷體" w:hAnsi="標楷體" w:hint="eastAsia"/>
          <w:sz w:val="28"/>
          <w:szCs w:val="28"/>
        </w:rPr>
        <w:t>專院校、</w:t>
      </w:r>
      <w:r w:rsidRPr="00B060F6">
        <w:rPr>
          <w:rFonts w:ascii="標楷體" w:eastAsia="標楷體" w:hAnsi="標楷體" w:hint="eastAsia"/>
          <w:sz w:val="28"/>
          <w:szCs w:val="28"/>
        </w:rPr>
        <w:t>農會</w:t>
      </w:r>
      <w:r>
        <w:rPr>
          <w:rFonts w:ascii="標楷體" w:eastAsia="標楷體" w:hAnsi="標楷體" w:hint="eastAsia"/>
          <w:sz w:val="28"/>
          <w:szCs w:val="28"/>
        </w:rPr>
        <w:t>、財團法人、社教單位或相關協會</w:t>
      </w:r>
      <w:r w:rsidRPr="00B060F6">
        <w:rPr>
          <w:rFonts w:ascii="標楷體" w:eastAsia="標楷體" w:hAnsi="標楷體" w:hint="eastAsia"/>
          <w:sz w:val="28"/>
          <w:szCs w:val="28"/>
        </w:rPr>
        <w:t>為申請單位，針對都會地區</w:t>
      </w:r>
      <w:r>
        <w:rPr>
          <w:rFonts w:ascii="標楷體" w:eastAsia="標楷體" w:hAnsi="標楷體" w:hint="eastAsia"/>
          <w:sz w:val="28"/>
          <w:szCs w:val="28"/>
        </w:rPr>
        <w:t>校園、家庭及社區等不同族群，規劃及</w:t>
      </w:r>
      <w:r w:rsidRPr="00B060F6">
        <w:rPr>
          <w:rFonts w:ascii="標楷體" w:eastAsia="標楷體" w:hAnsi="標楷體" w:hint="eastAsia"/>
          <w:sz w:val="28"/>
          <w:szCs w:val="28"/>
        </w:rPr>
        <w:t>推動</w:t>
      </w:r>
      <w:r>
        <w:rPr>
          <w:rFonts w:ascii="標楷體" w:eastAsia="標楷體" w:hAnsi="標楷體" w:hint="eastAsia"/>
          <w:sz w:val="28"/>
          <w:szCs w:val="28"/>
        </w:rPr>
        <w:t>各式</w:t>
      </w:r>
      <w:r w:rsidRPr="00B060F6">
        <w:rPr>
          <w:rFonts w:ascii="標楷體" w:eastAsia="標楷體" w:hAnsi="標楷體" w:hint="eastAsia"/>
          <w:sz w:val="28"/>
          <w:szCs w:val="28"/>
        </w:rPr>
        <w:t>食農教育暨農事體驗。</w:t>
      </w:r>
    </w:p>
    <w:p w:rsidR="00017C15" w:rsidRDefault="00017C15" w:rsidP="00626A85">
      <w:pPr>
        <w:pStyle w:val="a3"/>
        <w:numPr>
          <w:ilvl w:val="3"/>
          <w:numId w:val="32"/>
        </w:numPr>
        <w:autoSpaceDE w:val="0"/>
        <w:autoSpaceDN w:val="0"/>
        <w:adjustRightInd w:val="0"/>
        <w:spacing w:line="480" w:lineRule="exact"/>
        <w:ind w:leftChars="0" w:left="1701" w:hanging="283"/>
        <w:rPr>
          <w:rFonts w:ascii="標楷體" w:eastAsia="標楷體" w:hAnsi="標楷體"/>
          <w:sz w:val="28"/>
          <w:szCs w:val="28"/>
        </w:rPr>
      </w:pPr>
      <w:r>
        <w:rPr>
          <w:rFonts w:ascii="標楷體" w:eastAsia="標楷體" w:hAnsi="標楷體" w:hint="eastAsia"/>
          <w:sz w:val="28"/>
          <w:szCs w:val="28"/>
        </w:rPr>
        <w:t>計畫執行內容：</w:t>
      </w:r>
    </w:p>
    <w:p w:rsidR="00017C15" w:rsidRPr="00B060F6" w:rsidRDefault="00017C15" w:rsidP="00626A85">
      <w:pPr>
        <w:pStyle w:val="a3"/>
        <w:numPr>
          <w:ilvl w:val="4"/>
          <w:numId w:val="31"/>
        </w:numPr>
        <w:autoSpaceDE w:val="0"/>
        <w:autoSpaceDN w:val="0"/>
        <w:adjustRightInd w:val="0"/>
        <w:spacing w:line="480" w:lineRule="exact"/>
        <w:ind w:leftChars="0" w:left="2127" w:hanging="425"/>
        <w:rPr>
          <w:rFonts w:ascii="標楷體" w:eastAsia="標楷體" w:hAnsi="標楷體"/>
          <w:sz w:val="28"/>
          <w:szCs w:val="28"/>
        </w:rPr>
      </w:pPr>
      <w:r>
        <w:rPr>
          <w:rFonts w:ascii="標楷體" w:eastAsia="標楷體" w:hAnsi="標楷體" w:hint="eastAsia"/>
          <w:sz w:val="28"/>
          <w:szCs w:val="28"/>
        </w:rPr>
        <w:t>結合在地農場或農業資源，以「體驗實作」或「親子共學」為基礎，辦理符合都市人需求之種稻體驗、</w:t>
      </w:r>
      <w:r w:rsidRPr="00B060F6">
        <w:rPr>
          <w:rFonts w:ascii="標楷體" w:eastAsia="標楷體" w:hAnsi="標楷體" w:hint="eastAsia"/>
          <w:sz w:val="28"/>
          <w:szCs w:val="28"/>
        </w:rPr>
        <w:t>認識在地糧食等</w:t>
      </w:r>
      <w:r w:rsidRPr="006F1D8F">
        <w:rPr>
          <w:rFonts w:ascii="標楷體" w:eastAsia="標楷體" w:hAnsi="標楷體" w:hint="eastAsia"/>
          <w:sz w:val="28"/>
          <w:szCs w:val="28"/>
        </w:rPr>
        <w:t>食農教育課程</w:t>
      </w:r>
      <w:r w:rsidRPr="00B060F6">
        <w:rPr>
          <w:rFonts w:ascii="標楷體" w:eastAsia="標楷體" w:hAnsi="標楷體" w:hint="eastAsia"/>
          <w:sz w:val="28"/>
          <w:szCs w:val="28"/>
        </w:rPr>
        <w:t>，吸引都會地區民眾參與，透過</w:t>
      </w:r>
      <w:r>
        <w:rPr>
          <w:rFonts w:ascii="標楷體" w:eastAsia="標楷體" w:hAnsi="標楷體" w:hint="eastAsia"/>
          <w:sz w:val="28"/>
          <w:szCs w:val="28"/>
        </w:rPr>
        <w:t>互</w:t>
      </w:r>
      <w:r w:rsidRPr="00B060F6">
        <w:rPr>
          <w:rFonts w:ascii="標楷體" w:eastAsia="標楷體" w:hAnsi="標楷體" w:hint="eastAsia"/>
          <w:sz w:val="28"/>
          <w:szCs w:val="28"/>
        </w:rPr>
        <w:t>動學習過程，</w:t>
      </w:r>
      <w:r w:rsidRPr="00AF14F9">
        <w:rPr>
          <w:rFonts w:ascii="標楷體" w:eastAsia="標楷體" w:hAnsi="標楷體" w:hint="eastAsia"/>
          <w:sz w:val="28"/>
          <w:szCs w:val="28"/>
        </w:rPr>
        <w:t>加強宣導米食營養及衛生、安全、新鮮之優質臺灣米形象</w:t>
      </w:r>
      <w:r>
        <w:rPr>
          <w:rFonts w:ascii="標楷體" w:eastAsia="標楷體" w:hAnsi="標楷體" w:hint="eastAsia"/>
          <w:sz w:val="28"/>
          <w:szCs w:val="28"/>
        </w:rPr>
        <w:t>，</w:t>
      </w:r>
      <w:r w:rsidRPr="00B060F6">
        <w:rPr>
          <w:rFonts w:ascii="標楷體" w:eastAsia="標楷體" w:hAnsi="標楷體" w:hint="eastAsia"/>
          <w:sz w:val="28"/>
          <w:szCs w:val="28"/>
        </w:rPr>
        <w:t>進而改變</w:t>
      </w:r>
      <w:r>
        <w:rPr>
          <w:rFonts w:ascii="標楷體" w:eastAsia="標楷體" w:hAnsi="標楷體" w:hint="eastAsia"/>
          <w:sz w:val="28"/>
          <w:szCs w:val="28"/>
        </w:rPr>
        <w:t>國人</w:t>
      </w:r>
      <w:r w:rsidRPr="00B060F6">
        <w:rPr>
          <w:rFonts w:ascii="標楷體" w:eastAsia="標楷體" w:hAnsi="標楷體" w:hint="eastAsia"/>
          <w:sz w:val="28"/>
          <w:szCs w:val="28"/>
        </w:rPr>
        <w:t>米食消費觀念。</w:t>
      </w:r>
    </w:p>
    <w:p w:rsidR="00017C15" w:rsidRPr="00B060F6" w:rsidRDefault="00017C15" w:rsidP="00626A85">
      <w:pPr>
        <w:pStyle w:val="a3"/>
        <w:numPr>
          <w:ilvl w:val="4"/>
          <w:numId w:val="31"/>
        </w:numPr>
        <w:autoSpaceDE w:val="0"/>
        <w:autoSpaceDN w:val="0"/>
        <w:adjustRightInd w:val="0"/>
        <w:spacing w:line="480" w:lineRule="exact"/>
        <w:ind w:leftChars="0" w:left="2127" w:hanging="425"/>
        <w:rPr>
          <w:rFonts w:ascii="標楷體" w:eastAsia="標楷體" w:hAnsi="標楷體"/>
          <w:sz w:val="28"/>
          <w:szCs w:val="28"/>
        </w:rPr>
      </w:pPr>
      <w:r w:rsidRPr="00B060F6">
        <w:rPr>
          <w:rFonts w:ascii="標楷體" w:eastAsia="標楷體" w:hAnsi="標楷體" w:hint="eastAsia"/>
          <w:sz w:val="28"/>
          <w:szCs w:val="28"/>
        </w:rPr>
        <w:t>課程規劃方式：</w:t>
      </w:r>
    </w:p>
    <w:p w:rsidR="00017C15" w:rsidRPr="006F1D8F" w:rsidRDefault="00017C15" w:rsidP="00626A85">
      <w:pPr>
        <w:pStyle w:val="a3"/>
        <w:numPr>
          <w:ilvl w:val="5"/>
          <w:numId w:val="30"/>
        </w:numPr>
        <w:autoSpaceDE w:val="0"/>
        <w:autoSpaceDN w:val="0"/>
        <w:adjustRightInd w:val="0"/>
        <w:spacing w:line="480" w:lineRule="exact"/>
        <w:ind w:leftChars="0"/>
        <w:rPr>
          <w:rFonts w:ascii="標楷體" w:eastAsia="標楷體" w:hAnsi="標楷體" w:cs="新細明體"/>
          <w:kern w:val="0"/>
          <w:sz w:val="28"/>
          <w:szCs w:val="28"/>
        </w:rPr>
      </w:pPr>
      <w:r w:rsidRPr="006F1D8F">
        <w:rPr>
          <w:rFonts w:ascii="標楷體" w:eastAsia="標楷體" w:hAnsi="標楷體" w:cs="新細明體" w:hint="eastAsia"/>
          <w:b/>
          <w:kern w:val="0"/>
          <w:sz w:val="28"/>
          <w:szCs w:val="28"/>
          <w:u w:val="single"/>
        </w:rPr>
        <w:t>稻米相關社團體驗活動：</w:t>
      </w:r>
      <w:r w:rsidRPr="006F1D8F">
        <w:rPr>
          <w:rFonts w:ascii="標楷體" w:eastAsia="標楷體" w:hAnsi="標楷體" w:hint="eastAsia"/>
          <w:sz w:val="28"/>
          <w:szCs w:val="28"/>
        </w:rPr>
        <w:t>得規劃辦理</w:t>
      </w:r>
      <w:r>
        <w:rPr>
          <w:rFonts w:ascii="標楷體" w:eastAsia="標楷體" w:hAnsi="標楷體" w:hint="eastAsia"/>
          <w:sz w:val="28"/>
          <w:szCs w:val="28"/>
        </w:rPr>
        <w:t>社團社員或校內學生共同參與之糧食營養與健康主題活動，如愛心便當傳心意、午</w:t>
      </w:r>
      <w:r w:rsidRPr="006F1D8F">
        <w:rPr>
          <w:rFonts w:ascii="標楷體" w:eastAsia="標楷體" w:hAnsi="標楷體" w:hint="eastAsia"/>
          <w:sz w:val="28"/>
          <w:szCs w:val="28"/>
        </w:rPr>
        <w:t>間時光</w:t>
      </w:r>
      <w:r w:rsidRPr="006F1D8F">
        <w:rPr>
          <w:rFonts w:ascii="標楷體" w:eastAsia="標楷體" w:hAnsi="標楷體"/>
          <w:sz w:val="28"/>
          <w:szCs w:val="28"/>
        </w:rPr>
        <w:t>-</w:t>
      </w:r>
      <w:r w:rsidRPr="006F1D8F">
        <w:rPr>
          <w:rFonts w:ascii="標楷體" w:eastAsia="標楷體" w:hAnsi="標楷體" w:hint="eastAsia"/>
          <w:sz w:val="28"/>
          <w:szCs w:val="28"/>
        </w:rPr>
        <w:t>家中自傲的米食料理分享等，透過</w:t>
      </w:r>
      <w:r>
        <w:rPr>
          <w:rFonts w:ascii="標楷體" w:eastAsia="標楷體" w:hAnsi="標楷體" w:hint="eastAsia"/>
          <w:sz w:val="28"/>
          <w:szCs w:val="28"/>
        </w:rPr>
        <w:t>共同互動之過</w:t>
      </w:r>
      <w:r>
        <w:rPr>
          <w:rFonts w:ascii="標楷體" w:eastAsia="標楷體" w:hAnsi="標楷體" w:hint="eastAsia"/>
          <w:sz w:val="28"/>
          <w:szCs w:val="28"/>
        </w:rPr>
        <w:lastRenderedPageBreak/>
        <w:t>程，建立校園</w:t>
      </w:r>
      <w:r w:rsidRPr="006F1D8F">
        <w:rPr>
          <w:rFonts w:ascii="標楷體" w:eastAsia="標楷體" w:hAnsi="標楷體" w:hint="eastAsia"/>
          <w:sz w:val="28"/>
          <w:szCs w:val="28"/>
        </w:rPr>
        <w:t>正確膳食觀念。</w:t>
      </w:r>
    </w:p>
    <w:p w:rsidR="00017C15" w:rsidRDefault="00017C15" w:rsidP="00626A85">
      <w:pPr>
        <w:pStyle w:val="a3"/>
        <w:numPr>
          <w:ilvl w:val="5"/>
          <w:numId w:val="30"/>
        </w:numPr>
        <w:autoSpaceDE w:val="0"/>
        <w:autoSpaceDN w:val="0"/>
        <w:adjustRightInd w:val="0"/>
        <w:spacing w:line="480" w:lineRule="exact"/>
        <w:ind w:leftChars="0"/>
        <w:rPr>
          <w:rFonts w:ascii="標楷體" w:eastAsia="標楷體" w:hAnsi="標楷體" w:cs="新細明體"/>
          <w:kern w:val="0"/>
          <w:sz w:val="28"/>
          <w:szCs w:val="28"/>
        </w:rPr>
      </w:pPr>
      <w:r w:rsidRPr="006F1D8F">
        <w:rPr>
          <w:rFonts w:ascii="標楷體" w:eastAsia="標楷體" w:hAnsi="標楷體" w:cs="新細明體" w:hint="eastAsia"/>
          <w:b/>
          <w:kern w:val="0"/>
          <w:sz w:val="28"/>
          <w:szCs w:val="28"/>
          <w:u w:val="single"/>
        </w:rPr>
        <w:t>營隊活動或農場實習：</w:t>
      </w:r>
      <w:r w:rsidRPr="006F1D8F">
        <w:rPr>
          <w:rFonts w:ascii="標楷體" w:eastAsia="標楷體" w:hAnsi="標楷體" w:cs="新細明體" w:hint="eastAsia"/>
          <w:kern w:val="0"/>
          <w:sz w:val="28"/>
          <w:szCs w:val="28"/>
        </w:rPr>
        <w:t>為推廣食農教育、提升</w:t>
      </w:r>
      <w:r>
        <w:rPr>
          <w:rFonts w:ascii="標楷體" w:eastAsia="標楷體" w:hAnsi="標楷體" w:cs="新細明體" w:hint="eastAsia"/>
          <w:kern w:val="0"/>
          <w:sz w:val="28"/>
          <w:szCs w:val="28"/>
        </w:rPr>
        <w:t>都會區民眾或親子家庭，對土地情感及認識在地糧食，藉由寒、暑假之營隊活動或農場實習結合農業生產、教育、體驗，將傳統在地米食</w:t>
      </w:r>
      <w:r w:rsidRPr="006F1D8F">
        <w:rPr>
          <w:rFonts w:ascii="標楷體" w:eastAsia="標楷體" w:hAnsi="標楷體" w:cs="新細明體" w:hint="eastAsia"/>
          <w:kern w:val="0"/>
          <w:sz w:val="28"/>
          <w:szCs w:val="28"/>
        </w:rPr>
        <w:t>精神帶入</w:t>
      </w:r>
      <w:r>
        <w:rPr>
          <w:rFonts w:ascii="標楷體" w:eastAsia="標楷體" w:hAnsi="標楷體" w:cs="新細明體" w:hint="eastAsia"/>
          <w:kern w:val="0"/>
          <w:sz w:val="28"/>
          <w:szCs w:val="28"/>
        </w:rPr>
        <w:t>都會區</w:t>
      </w:r>
      <w:r w:rsidRPr="006F1D8F">
        <w:rPr>
          <w:rFonts w:ascii="標楷體" w:eastAsia="標楷體" w:hAnsi="標楷體" w:cs="新細明體" w:hint="eastAsia"/>
          <w:kern w:val="0"/>
          <w:sz w:val="28"/>
          <w:szCs w:val="28"/>
        </w:rPr>
        <w:t>，以農場</w:t>
      </w:r>
      <w:r w:rsidRPr="006F1D8F">
        <w:rPr>
          <w:rFonts w:ascii="標楷體" w:eastAsia="標楷體" w:hAnsi="標楷體" w:cs="新細明體"/>
          <w:kern w:val="0"/>
          <w:sz w:val="28"/>
          <w:szCs w:val="28"/>
        </w:rPr>
        <w:t>-</w:t>
      </w:r>
      <w:r w:rsidRPr="006F1D8F">
        <w:rPr>
          <w:rFonts w:ascii="標楷體" w:eastAsia="標楷體" w:hAnsi="標楷體" w:cs="新細明體" w:hint="eastAsia"/>
          <w:kern w:val="0"/>
          <w:sz w:val="28"/>
          <w:szCs w:val="28"/>
        </w:rPr>
        <w:t>學校</w:t>
      </w:r>
      <w:r w:rsidRPr="006F1D8F">
        <w:rPr>
          <w:rFonts w:ascii="標楷體" w:eastAsia="標楷體" w:hAnsi="標楷體" w:cs="新細明體"/>
          <w:kern w:val="0"/>
          <w:sz w:val="28"/>
          <w:szCs w:val="28"/>
        </w:rPr>
        <w:t>-</w:t>
      </w:r>
      <w:r w:rsidRPr="006F1D8F">
        <w:rPr>
          <w:rFonts w:ascii="標楷體" w:eastAsia="標楷體" w:hAnsi="標楷體" w:cs="新細明體" w:hint="eastAsia"/>
          <w:kern w:val="0"/>
          <w:sz w:val="28"/>
          <w:szCs w:val="28"/>
        </w:rPr>
        <w:t>社區之連結，擴散食農教育深入社區，用在地、友善、健康理念，結合農事體驗，</w:t>
      </w:r>
      <w:r>
        <w:rPr>
          <w:rFonts w:ascii="標楷體" w:eastAsia="標楷體" w:hAnsi="標楷體" w:cs="新細明體" w:hint="eastAsia"/>
          <w:kern w:val="0"/>
          <w:sz w:val="28"/>
          <w:szCs w:val="28"/>
        </w:rPr>
        <w:t>深化都會區</w:t>
      </w:r>
      <w:r w:rsidRPr="006F1D8F">
        <w:rPr>
          <w:rFonts w:ascii="標楷體" w:eastAsia="標楷體" w:hAnsi="標楷體" w:cs="新細明體" w:hint="eastAsia"/>
          <w:kern w:val="0"/>
          <w:sz w:val="28"/>
          <w:szCs w:val="28"/>
        </w:rPr>
        <w:t>食農教育</w:t>
      </w:r>
      <w:r>
        <w:rPr>
          <w:rFonts w:ascii="標楷體" w:eastAsia="標楷體" w:hAnsi="標楷體" w:cs="新細明體" w:hint="eastAsia"/>
          <w:kern w:val="0"/>
          <w:sz w:val="28"/>
          <w:szCs w:val="28"/>
        </w:rPr>
        <w:t>。</w:t>
      </w:r>
    </w:p>
    <w:p w:rsidR="00017C15" w:rsidRPr="002F0932" w:rsidRDefault="00017C15" w:rsidP="00626A85">
      <w:pPr>
        <w:pStyle w:val="a3"/>
        <w:numPr>
          <w:ilvl w:val="5"/>
          <w:numId w:val="30"/>
        </w:numPr>
        <w:autoSpaceDE w:val="0"/>
        <w:autoSpaceDN w:val="0"/>
        <w:adjustRightInd w:val="0"/>
        <w:spacing w:line="480" w:lineRule="exact"/>
        <w:ind w:leftChars="0"/>
        <w:rPr>
          <w:rFonts w:ascii="標楷體" w:eastAsia="標楷體" w:hAnsi="標楷體" w:cs="新細明體"/>
          <w:kern w:val="0"/>
          <w:sz w:val="28"/>
          <w:szCs w:val="28"/>
        </w:rPr>
      </w:pPr>
      <w:r w:rsidRPr="006F1D8F">
        <w:rPr>
          <w:rFonts w:ascii="標楷體" w:eastAsia="標楷體" w:hAnsi="標楷體" w:cs="新細明體" w:hint="eastAsia"/>
          <w:b/>
          <w:kern w:val="0"/>
          <w:sz w:val="28"/>
          <w:szCs w:val="28"/>
          <w:u w:val="single"/>
        </w:rPr>
        <w:t>親子食農教育暨米食文化體驗：</w:t>
      </w:r>
      <w:r w:rsidRPr="00220A05">
        <w:rPr>
          <w:rFonts w:ascii="標楷體" w:eastAsia="標楷體" w:hAnsi="標楷體" w:cs="新細明體" w:hint="eastAsia"/>
          <w:kern w:val="0"/>
          <w:sz w:val="28"/>
          <w:szCs w:val="28"/>
        </w:rPr>
        <w:t>規劃</w:t>
      </w:r>
      <w:r>
        <w:rPr>
          <w:rFonts w:ascii="標楷體" w:eastAsia="標楷體" w:hAnsi="標楷體" w:cs="新細明體" w:hint="eastAsia"/>
          <w:kern w:val="0"/>
          <w:sz w:val="28"/>
          <w:szCs w:val="28"/>
        </w:rPr>
        <w:t>稻米一生、</w:t>
      </w:r>
      <w:r w:rsidRPr="001979D1">
        <w:rPr>
          <w:rFonts w:ascii="標楷體" w:eastAsia="標楷體" w:hAnsi="標楷體" w:cs="新細明體" w:hint="eastAsia"/>
          <w:kern w:val="0"/>
          <w:sz w:val="28"/>
          <w:szCs w:val="28"/>
        </w:rPr>
        <w:t>米食料理教學</w:t>
      </w:r>
      <w:r>
        <w:rPr>
          <w:rFonts w:ascii="標楷體" w:eastAsia="標楷體" w:hAnsi="標楷體" w:cs="新細明體" w:hint="eastAsia"/>
          <w:kern w:val="0"/>
          <w:sz w:val="28"/>
          <w:szCs w:val="28"/>
        </w:rPr>
        <w:t>、認識米食營養、在地糧食等</w:t>
      </w:r>
      <w:r w:rsidRPr="00220A05">
        <w:rPr>
          <w:rFonts w:ascii="標楷體" w:eastAsia="標楷體" w:hAnsi="標楷體" w:cs="新細明體" w:hint="eastAsia"/>
          <w:kern w:val="0"/>
          <w:sz w:val="28"/>
          <w:szCs w:val="28"/>
        </w:rPr>
        <w:t>課程，以親子互動方式增進對米食文化的了解。</w:t>
      </w:r>
    </w:p>
    <w:p w:rsidR="00017C15" w:rsidRPr="00626A85" w:rsidRDefault="00017C15" w:rsidP="00626A85">
      <w:pPr>
        <w:pStyle w:val="a3"/>
        <w:numPr>
          <w:ilvl w:val="4"/>
          <w:numId w:val="31"/>
        </w:numPr>
        <w:autoSpaceDE w:val="0"/>
        <w:autoSpaceDN w:val="0"/>
        <w:adjustRightInd w:val="0"/>
        <w:spacing w:line="480" w:lineRule="exact"/>
        <w:ind w:leftChars="0" w:left="2127" w:hanging="425"/>
        <w:rPr>
          <w:rFonts w:ascii="標楷體" w:eastAsia="標楷體" w:hAnsi="標楷體" w:cs="新細明體"/>
          <w:kern w:val="0"/>
          <w:sz w:val="28"/>
          <w:szCs w:val="28"/>
        </w:rPr>
      </w:pPr>
      <w:r w:rsidRPr="005F37CD">
        <w:rPr>
          <w:rFonts w:ascii="標楷體" w:eastAsia="標楷體" w:hAnsi="標楷體" w:cs="新細明體" w:hint="eastAsia"/>
          <w:kern w:val="0"/>
          <w:sz w:val="28"/>
          <w:szCs w:val="28"/>
        </w:rPr>
        <w:t>補助金額：</w:t>
      </w:r>
      <w:r w:rsidRPr="005F37CD">
        <w:rPr>
          <w:rFonts w:ascii="標楷體" w:eastAsia="標楷體" w:hAnsi="標楷體" w:hint="eastAsia"/>
          <w:sz w:val="28"/>
          <w:szCs w:val="28"/>
        </w:rPr>
        <w:t>每單位補助金額以</w:t>
      </w:r>
      <w:r w:rsidRPr="005F37CD">
        <w:rPr>
          <w:rFonts w:ascii="標楷體" w:eastAsia="標楷體" w:hAnsi="標楷體"/>
          <w:sz w:val="28"/>
          <w:szCs w:val="28"/>
        </w:rPr>
        <w:t>25</w:t>
      </w:r>
      <w:r w:rsidRPr="005F37CD">
        <w:rPr>
          <w:rFonts w:ascii="標楷體" w:eastAsia="標楷體" w:hAnsi="標楷體" w:hint="eastAsia"/>
          <w:sz w:val="28"/>
          <w:szCs w:val="28"/>
        </w:rPr>
        <w:t>萬元為上限。</w:t>
      </w:r>
    </w:p>
    <w:p w:rsidR="00017C15" w:rsidRPr="00235DBE" w:rsidRDefault="00017C15" w:rsidP="005F37CD">
      <w:pPr>
        <w:pStyle w:val="a3"/>
        <w:numPr>
          <w:ilvl w:val="2"/>
          <w:numId w:val="10"/>
        </w:numPr>
        <w:autoSpaceDE w:val="0"/>
        <w:autoSpaceDN w:val="0"/>
        <w:adjustRightInd w:val="0"/>
        <w:spacing w:line="480" w:lineRule="exact"/>
        <w:ind w:leftChars="0"/>
        <w:rPr>
          <w:rFonts w:ascii="標楷體" w:eastAsia="標楷體" w:hAnsi="標楷體" w:cs="TT71o00"/>
          <w:b/>
          <w:kern w:val="0"/>
          <w:sz w:val="28"/>
          <w:szCs w:val="28"/>
        </w:rPr>
      </w:pPr>
      <w:r w:rsidRPr="00235DBE">
        <w:rPr>
          <w:rFonts w:ascii="標楷體" w:eastAsia="標楷體" w:hAnsi="標楷體" w:cs="TT71o00" w:hint="eastAsia"/>
          <w:b/>
          <w:kern w:val="0"/>
          <w:sz w:val="28"/>
          <w:szCs w:val="28"/>
        </w:rPr>
        <w:t>建</w:t>
      </w:r>
      <w:r>
        <w:rPr>
          <w:rFonts w:ascii="標楷體" w:eastAsia="標楷體" w:hAnsi="標楷體" w:cs="TT71o00" w:hint="eastAsia"/>
          <w:b/>
          <w:kern w:val="0"/>
          <w:sz w:val="28"/>
          <w:szCs w:val="28"/>
        </w:rPr>
        <w:t>構</w:t>
      </w:r>
      <w:r w:rsidRPr="00235DBE">
        <w:rPr>
          <w:rFonts w:ascii="標楷體" w:eastAsia="標楷體" w:hAnsi="標楷體" w:cs="TT71o00" w:hint="eastAsia"/>
          <w:b/>
          <w:kern w:val="0"/>
          <w:sz w:val="28"/>
          <w:szCs w:val="28"/>
        </w:rPr>
        <w:t>「食農‧食米」教</w:t>
      </w:r>
      <w:r>
        <w:rPr>
          <w:rFonts w:ascii="標楷體" w:eastAsia="標楷體" w:hAnsi="標楷體" w:cs="TT71o00" w:hint="eastAsia"/>
          <w:b/>
          <w:kern w:val="0"/>
          <w:sz w:val="28"/>
          <w:szCs w:val="28"/>
        </w:rPr>
        <w:t>育</w:t>
      </w:r>
      <w:r w:rsidRPr="00235DBE">
        <w:rPr>
          <w:rFonts w:ascii="標楷體" w:eastAsia="標楷體" w:hAnsi="標楷體" w:cs="TT71o00" w:hint="eastAsia"/>
          <w:b/>
          <w:kern w:val="0"/>
          <w:sz w:val="28"/>
          <w:szCs w:val="28"/>
        </w:rPr>
        <w:t>平臺：</w:t>
      </w:r>
    </w:p>
    <w:p w:rsidR="00017C15" w:rsidRPr="00891654" w:rsidRDefault="00017C15" w:rsidP="005F37CD">
      <w:pPr>
        <w:pStyle w:val="a3"/>
        <w:numPr>
          <w:ilvl w:val="3"/>
          <w:numId w:val="25"/>
        </w:numPr>
        <w:autoSpaceDE w:val="0"/>
        <w:autoSpaceDN w:val="0"/>
        <w:adjustRightInd w:val="0"/>
        <w:spacing w:line="480" w:lineRule="exact"/>
        <w:ind w:leftChars="0" w:left="1701" w:hanging="283"/>
        <w:rPr>
          <w:rFonts w:ascii="標楷體" w:eastAsia="標楷體" w:hAnsi="標楷體" w:cs="TT71o00"/>
          <w:kern w:val="0"/>
          <w:sz w:val="28"/>
          <w:szCs w:val="28"/>
        </w:rPr>
      </w:pPr>
      <w:r w:rsidRPr="00891654">
        <w:rPr>
          <w:rFonts w:ascii="標楷體" w:eastAsia="標楷體" w:hAnsi="標楷體" w:cs="TT71o00" w:hint="eastAsia"/>
          <w:kern w:val="0"/>
          <w:sz w:val="28"/>
          <w:szCs w:val="28"/>
        </w:rPr>
        <w:t>申請對象：對於食農‧食米教育有推動意願，且與本署政策目標相符，後續可以持續推動進行之大專院校自行提出申請辦理。</w:t>
      </w:r>
    </w:p>
    <w:p w:rsidR="00017C15" w:rsidRPr="00891654" w:rsidRDefault="00017C15" w:rsidP="005F37CD">
      <w:pPr>
        <w:pStyle w:val="a3"/>
        <w:numPr>
          <w:ilvl w:val="3"/>
          <w:numId w:val="25"/>
        </w:numPr>
        <w:autoSpaceDE w:val="0"/>
        <w:autoSpaceDN w:val="0"/>
        <w:adjustRightInd w:val="0"/>
        <w:spacing w:line="480" w:lineRule="exact"/>
        <w:ind w:leftChars="0" w:left="1701" w:hanging="283"/>
        <w:rPr>
          <w:rFonts w:ascii="標楷體" w:eastAsia="標楷體" w:hAnsi="標楷體"/>
          <w:sz w:val="28"/>
          <w:szCs w:val="28"/>
        </w:rPr>
      </w:pPr>
      <w:r w:rsidRPr="005F37CD">
        <w:rPr>
          <w:rFonts w:ascii="標楷體" w:eastAsia="標楷體" w:hAnsi="標楷體" w:cs="TT71o00" w:hint="eastAsia"/>
          <w:kern w:val="0"/>
          <w:sz w:val="28"/>
          <w:szCs w:val="28"/>
        </w:rPr>
        <w:t>計畫</w:t>
      </w:r>
      <w:r>
        <w:rPr>
          <w:rFonts w:ascii="標楷體" w:eastAsia="標楷體" w:hAnsi="標楷體" w:hint="eastAsia"/>
          <w:sz w:val="28"/>
          <w:szCs w:val="28"/>
        </w:rPr>
        <w:t>執行內容：</w:t>
      </w:r>
    </w:p>
    <w:p w:rsidR="00017C15" w:rsidRDefault="00017C15" w:rsidP="005F37CD">
      <w:pPr>
        <w:pStyle w:val="a3"/>
        <w:numPr>
          <w:ilvl w:val="4"/>
          <w:numId w:val="25"/>
        </w:numPr>
        <w:autoSpaceDE w:val="0"/>
        <w:autoSpaceDN w:val="0"/>
        <w:adjustRightInd w:val="0"/>
        <w:spacing w:line="480" w:lineRule="exact"/>
        <w:ind w:leftChars="0" w:left="2127" w:hanging="425"/>
        <w:rPr>
          <w:rFonts w:ascii="標楷體" w:eastAsia="標楷體" w:hAnsi="標楷體" w:cs="TT71o00"/>
          <w:kern w:val="0"/>
          <w:sz w:val="28"/>
          <w:szCs w:val="28"/>
        </w:rPr>
      </w:pPr>
      <w:r>
        <w:rPr>
          <w:rFonts w:ascii="標楷體" w:eastAsia="標楷體" w:hAnsi="標楷體" w:cs="TT71o00" w:hint="eastAsia"/>
          <w:kern w:val="0"/>
          <w:sz w:val="28"/>
          <w:szCs w:val="28"/>
        </w:rPr>
        <w:t>種籽講師</w:t>
      </w:r>
      <w:r w:rsidRPr="00220A05">
        <w:rPr>
          <w:rFonts w:ascii="標楷體" w:eastAsia="標楷體" w:hAnsi="標楷體" w:cs="TT71o00" w:hint="eastAsia"/>
          <w:kern w:val="0"/>
          <w:sz w:val="28"/>
          <w:szCs w:val="28"/>
        </w:rPr>
        <w:t>培訓</w:t>
      </w:r>
      <w:r>
        <w:rPr>
          <w:rFonts w:ascii="標楷體" w:eastAsia="標楷體" w:hAnsi="標楷體" w:cs="TT71o00" w:hint="eastAsia"/>
          <w:kern w:val="0"/>
          <w:sz w:val="28"/>
          <w:szCs w:val="28"/>
        </w:rPr>
        <w:t>課程</w:t>
      </w:r>
    </w:p>
    <w:p w:rsidR="00017C15" w:rsidRDefault="00017C15" w:rsidP="005F37CD">
      <w:pPr>
        <w:pStyle w:val="a3"/>
        <w:numPr>
          <w:ilvl w:val="5"/>
          <w:numId w:val="14"/>
        </w:numPr>
        <w:autoSpaceDE w:val="0"/>
        <w:autoSpaceDN w:val="0"/>
        <w:adjustRightInd w:val="0"/>
        <w:spacing w:line="480" w:lineRule="exact"/>
        <w:ind w:leftChars="0"/>
        <w:rPr>
          <w:rFonts w:ascii="標楷體" w:eastAsia="標楷體" w:hAnsi="標楷體"/>
          <w:sz w:val="28"/>
          <w:szCs w:val="28"/>
        </w:rPr>
      </w:pPr>
      <w:r w:rsidRPr="00220A05">
        <w:rPr>
          <w:rFonts w:ascii="標楷體" w:eastAsia="標楷體" w:hAnsi="標楷體" w:hint="eastAsia"/>
          <w:sz w:val="28"/>
          <w:szCs w:val="28"/>
        </w:rPr>
        <w:t>活動目的：</w:t>
      </w:r>
      <w:r w:rsidRPr="002D120D">
        <w:rPr>
          <w:rFonts w:ascii="標楷體" w:eastAsia="標楷體" w:hAnsi="標楷體" w:hint="eastAsia"/>
          <w:sz w:val="28"/>
          <w:szCs w:val="28"/>
        </w:rPr>
        <w:t>為使食農教育更深入校園並實際推廣，計劃培訓全臺各地區食農推廣種</w:t>
      </w:r>
      <w:r>
        <w:rPr>
          <w:rFonts w:ascii="標楷體" w:eastAsia="標楷體" w:hAnsi="標楷體" w:cs="TT71o00" w:hint="eastAsia"/>
          <w:kern w:val="0"/>
          <w:sz w:val="28"/>
          <w:szCs w:val="28"/>
        </w:rPr>
        <w:t>籽</w:t>
      </w:r>
      <w:r w:rsidRPr="002D120D">
        <w:rPr>
          <w:rFonts w:ascii="標楷體" w:eastAsia="標楷體" w:hAnsi="標楷體" w:hint="eastAsia"/>
          <w:sz w:val="28"/>
          <w:szCs w:val="28"/>
        </w:rPr>
        <w:t>，藉由種</w:t>
      </w:r>
      <w:r>
        <w:rPr>
          <w:rFonts w:ascii="標楷體" w:eastAsia="標楷體" w:hAnsi="標楷體" w:cs="TT71o00" w:hint="eastAsia"/>
          <w:kern w:val="0"/>
          <w:sz w:val="28"/>
          <w:szCs w:val="28"/>
        </w:rPr>
        <w:t>籽</w:t>
      </w:r>
      <w:r w:rsidRPr="002D120D">
        <w:rPr>
          <w:rFonts w:ascii="標楷體" w:eastAsia="標楷體" w:hAnsi="標楷體" w:hint="eastAsia"/>
          <w:sz w:val="28"/>
          <w:szCs w:val="28"/>
        </w:rPr>
        <w:t>講師在地推廣，引導學童同時擴大至社區民眾瞭解</w:t>
      </w:r>
      <w:r>
        <w:rPr>
          <w:rFonts w:ascii="標楷體" w:eastAsia="標楷體" w:hAnsi="標楷體" w:hint="eastAsia"/>
          <w:sz w:val="28"/>
          <w:szCs w:val="28"/>
        </w:rPr>
        <w:t>食農‧食米</w:t>
      </w:r>
      <w:r w:rsidRPr="002D120D">
        <w:rPr>
          <w:rFonts w:ascii="標楷體" w:eastAsia="標楷體" w:hAnsi="標楷體" w:hint="eastAsia"/>
          <w:sz w:val="28"/>
          <w:szCs w:val="28"/>
        </w:rPr>
        <w:t>知識，進而培養「認識在地糧食、地產地消」觀念</w:t>
      </w:r>
      <w:r>
        <w:rPr>
          <w:rFonts w:ascii="標楷體" w:eastAsia="標楷體" w:hAnsi="標楷體" w:hint="eastAsia"/>
          <w:sz w:val="28"/>
          <w:szCs w:val="28"/>
        </w:rPr>
        <w:t>。</w:t>
      </w:r>
    </w:p>
    <w:p w:rsidR="00017C15" w:rsidRDefault="00017C15" w:rsidP="005F37CD">
      <w:pPr>
        <w:pStyle w:val="a3"/>
        <w:numPr>
          <w:ilvl w:val="5"/>
          <w:numId w:val="14"/>
        </w:numPr>
        <w:autoSpaceDE w:val="0"/>
        <w:autoSpaceDN w:val="0"/>
        <w:adjustRightInd w:val="0"/>
        <w:spacing w:line="480" w:lineRule="exact"/>
        <w:ind w:leftChars="0"/>
        <w:rPr>
          <w:rFonts w:ascii="標楷體" w:eastAsia="標楷體" w:hAnsi="標楷體"/>
          <w:sz w:val="28"/>
          <w:szCs w:val="28"/>
        </w:rPr>
      </w:pPr>
      <w:r w:rsidRPr="00891654">
        <w:rPr>
          <w:rFonts w:ascii="標楷體" w:eastAsia="標楷體" w:hAnsi="標楷體" w:hint="eastAsia"/>
          <w:sz w:val="28"/>
          <w:szCs w:val="28"/>
        </w:rPr>
        <w:t>參與對象：全臺各地區具食農教育推廣意願之人員，本案甄選國小</w:t>
      </w:r>
      <w:r w:rsidRPr="00891654">
        <w:rPr>
          <w:rFonts w:ascii="標楷體" w:eastAsia="標楷體" w:hAnsi="標楷體"/>
          <w:sz w:val="28"/>
          <w:szCs w:val="28"/>
        </w:rPr>
        <w:t>(</w:t>
      </w:r>
      <w:r w:rsidRPr="00891654">
        <w:rPr>
          <w:rFonts w:ascii="標楷體" w:eastAsia="標楷體" w:hAnsi="標楷體" w:hint="eastAsia"/>
          <w:sz w:val="28"/>
          <w:szCs w:val="28"/>
        </w:rPr>
        <w:t>或農會</w:t>
      </w:r>
      <w:r w:rsidRPr="00891654">
        <w:rPr>
          <w:rFonts w:ascii="標楷體" w:eastAsia="標楷體" w:hAnsi="標楷體"/>
          <w:sz w:val="28"/>
          <w:szCs w:val="28"/>
        </w:rPr>
        <w:t>)</w:t>
      </w:r>
      <w:r w:rsidRPr="00891654">
        <w:rPr>
          <w:rFonts w:ascii="標楷體" w:eastAsia="標楷體" w:hAnsi="標楷體" w:hint="eastAsia"/>
          <w:sz w:val="28"/>
          <w:szCs w:val="28"/>
        </w:rPr>
        <w:t>列為優先參訓對象。</w:t>
      </w:r>
    </w:p>
    <w:p w:rsidR="00017C15" w:rsidRDefault="00017C15" w:rsidP="005F37CD">
      <w:pPr>
        <w:pStyle w:val="a3"/>
        <w:numPr>
          <w:ilvl w:val="5"/>
          <w:numId w:val="14"/>
        </w:numPr>
        <w:autoSpaceDE w:val="0"/>
        <w:autoSpaceDN w:val="0"/>
        <w:adjustRightInd w:val="0"/>
        <w:spacing w:line="480" w:lineRule="exact"/>
        <w:ind w:leftChars="0"/>
        <w:rPr>
          <w:rFonts w:ascii="標楷體" w:eastAsia="標楷體" w:hAnsi="標楷體"/>
          <w:sz w:val="28"/>
          <w:szCs w:val="28"/>
        </w:rPr>
      </w:pPr>
      <w:r w:rsidRPr="00891654">
        <w:rPr>
          <w:rFonts w:ascii="標楷體" w:eastAsia="標楷體" w:hAnsi="標楷體" w:hint="eastAsia"/>
          <w:sz w:val="28"/>
          <w:szCs w:val="28"/>
        </w:rPr>
        <w:t>課程規劃：為確保種</w:t>
      </w:r>
      <w:r w:rsidRPr="00891654">
        <w:rPr>
          <w:rFonts w:ascii="標楷體" w:eastAsia="標楷體" w:hAnsi="標楷體" w:cs="TT71o00" w:hint="eastAsia"/>
          <w:kern w:val="0"/>
          <w:sz w:val="28"/>
          <w:szCs w:val="28"/>
        </w:rPr>
        <w:t>籽</w:t>
      </w:r>
      <w:r w:rsidRPr="00891654">
        <w:rPr>
          <w:rFonts w:ascii="標楷體" w:eastAsia="標楷體" w:hAnsi="標楷體" w:hint="eastAsia"/>
          <w:sz w:val="28"/>
          <w:szCs w:val="28"/>
        </w:rPr>
        <w:t>講師在推廣食農‧食米教育活動品質及知識傳達之正確性，課程主要著重於使受訓學員瞭解「食農‧食米」方面的完整知識、教案編寫及</w:t>
      </w:r>
      <w:r>
        <w:rPr>
          <w:rFonts w:ascii="標楷體" w:eastAsia="標楷體" w:hAnsi="標楷體" w:hint="eastAsia"/>
          <w:sz w:val="28"/>
          <w:szCs w:val="28"/>
        </w:rPr>
        <w:t>學</w:t>
      </w:r>
      <w:r w:rsidRPr="00891654">
        <w:rPr>
          <w:rFonts w:ascii="標楷體" w:eastAsia="標楷體" w:hAnsi="標楷體" w:hint="eastAsia"/>
          <w:sz w:val="28"/>
          <w:szCs w:val="28"/>
        </w:rPr>
        <w:t>童帶領技巧，讓有意從事食農教育課程之人員，可完整地認識食農教育，以寓教於樂的方式將食育的觀念至於教學中。</w:t>
      </w:r>
    </w:p>
    <w:p w:rsidR="00017C15" w:rsidRPr="00891654" w:rsidRDefault="00017C15" w:rsidP="005F37CD">
      <w:pPr>
        <w:pStyle w:val="a3"/>
        <w:numPr>
          <w:ilvl w:val="5"/>
          <w:numId w:val="14"/>
        </w:numPr>
        <w:autoSpaceDE w:val="0"/>
        <w:autoSpaceDN w:val="0"/>
        <w:adjustRightInd w:val="0"/>
        <w:spacing w:line="480" w:lineRule="exact"/>
        <w:ind w:leftChars="0"/>
        <w:rPr>
          <w:rFonts w:ascii="標楷體" w:eastAsia="標楷體" w:hAnsi="標楷體"/>
          <w:sz w:val="28"/>
          <w:szCs w:val="28"/>
        </w:rPr>
      </w:pPr>
      <w:r>
        <w:rPr>
          <w:rFonts w:ascii="標楷體" w:eastAsia="標楷體" w:hAnsi="標楷體" w:hint="eastAsia"/>
          <w:sz w:val="28"/>
          <w:szCs w:val="28"/>
        </w:rPr>
        <w:t>建立</w:t>
      </w:r>
      <w:r w:rsidRPr="00235DBE">
        <w:rPr>
          <w:rFonts w:ascii="標楷體" w:eastAsia="標楷體" w:hAnsi="標楷體" w:hint="eastAsia"/>
          <w:sz w:val="28"/>
          <w:szCs w:val="28"/>
        </w:rPr>
        <w:t>食米</w:t>
      </w:r>
      <w:r>
        <w:rPr>
          <w:rFonts w:ascii="標楷體" w:eastAsia="標楷體" w:hAnsi="標楷體" w:hint="eastAsia"/>
          <w:sz w:val="28"/>
          <w:szCs w:val="28"/>
        </w:rPr>
        <w:t>講師資料庫，以利於國內各界查詢及於各地區實際推廣。</w:t>
      </w:r>
    </w:p>
    <w:p w:rsidR="00017C15" w:rsidRDefault="00017C15" w:rsidP="007E0D02">
      <w:pPr>
        <w:pStyle w:val="a3"/>
        <w:numPr>
          <w:ilvl w:val="4"/>
          <w:numId w:val="25"/>
        </w:numPr>
        <w:autoSpaceDE w:val="0"/>
        <w:autoSpaceDN w:val="0"/>
        <w:adjustRightInd w:val="0"/>
        <w:spacing w:line="480" w:lineRule="exact"/>
        <w:ind w:leftChars="0" w:left="2127" w:hanging="425"/>
        <w:rPr>
          <w:rFonts w:ascii="標楷體" w:eastAsia="標楷體" w:hAnsi="標楷體" w:cs="TT71o00"/>
          <w:kern w:val="0"/>
          <w:sz w:val="28"/>
          <w:szCs w:val="28"/>
        </w:rPr>
      </w:pPr>
      <w:r>
        <w:rPr>
          <w:rFonts w:ascii="標楷體" w:eastAsia="標楷體" w:hAnsi="標楷體" w:cs="TT71o00" w:hint="eastAsia"/>
          <w:kern w:val="0"/>
          <w:sz w:val="28"/>
          <w:szCs w:val="28"/>
        </w:rPr>
        <w:t>成立「食米示範</w:t>
      </w:r>
      <w:r w:rsidRPr="00220A05">
        <w:rPr>
          <w:rFonts w:ascii="標楷體" w:eastAsia="標楷體" w:hAnsi="標楷體" w:cs="TT71o00" w:hint="eastAsia"/>
          <w:kern w:val="0"/>
          <w:sz w:val="28"/>
          <w:szCs w:val="28"/>
        </w:rPr>
        <w:t>學校</w:t>
      </w:r>
      <w:r>
        <w:rPr>
          <w:rFonts w:ascii="標楷體" w:eastAsia="標楷體" w:hAnsi="標楷體" w:cs="TT71o00" w:hint="eastAsia"/>
          <w:kern w:val="0"/>
          <w:sz w:val="28"/>
          <w:szCs w:val="28"/>
        </w:rPr>
        <w:t>」</w:t>
      </w:r>
      <w:r>
        <w:rPr>
          <w:rFonts w:ascii="標楷體" w:eastAsia="標楷體" w:hAnsi="標楷體" w:cs="TT73o00" w:hint="eastAsia"/>
          <w:kern w:val="0"/>
          <w:sz w:val="28"/>
          <w:szCs w:val="28"/>
        </w:rPr>
        <w:t>及</w:t>
      </w:r>
      <w:r>
        <w:rPr>
          <w:rFonts w:ascii="標楷體" w:eastAsia="標楷體" w:hAnsi="標楷體" w:cs="TT71o00" w:hint="eastAsia"/>
          <w:kern w:val="0"/>
          <w:sz w:val="28"/>
          <w:szCs w:val="28"/>
        </w:rPr>
        <w:t>編輯食米</w:t>
      </w:r>
      <w:r w:rsidRPr="00220A05">
        <w:rPr>
          <w:rFonts w:ascii="標楷體" w:eastAsia="標楷體" w:hAnsi="標楷體" w:cs="TT71o00" w:hint="eastAsia"/>
          <w:kern w:val="0"/>
          <w:sz w:val="28"/>
          <w:szCs w:val="28"/>
        </w:rPr>
        <w:t>教育手冊</w:t>
      </w:r>
    </w:p>
    <w:p w:rsidR="00017C15" w:rsidRDefault="00017C15" w:rsidP="005F37CD">
      <w:pPr>
        <w:pStyle w:val="a3"/>
        <w:numPr>
          <w:ilvl w:val="5"/>
          <w:numId w:val="29"/>
        </w:numPr>
        <w:autoSpaceDE w:val="0"/>
        <w:autoSpaceDN w:val="0"/>
        <w:adjustRightInd w:val="0"/>
        <w:spacing w:line="480" w:lineRule="exact"/>
        <w:ind w:leftChars="0"/>
        <w:rPr>
          <w:rFonts w:ascii="標楷體" w:eastAsia="標楷體" w:hAnsi="標楷體" w:cs="TT71o00"/>
          <w:kern w:val="0"/>
          <w:sz w:val="28"/>
          <w:szCs w:val="28"/>
        </w:rPr>
      </w:pPr>
      <w:r>
        <w:rPr>
          <w:rFonts w:ascii="標楷體" w:eastAsia="標楷體" w:hAnsi="標楷體" w:cs="TT71o00" w:hint="eastAsia"/>
          <w:kern w:val="0"/>
          <w:sz w:val="28"/>
          <w:szCs w:val="28"/>
        </w:rPr>
        <w:lastRenderedPageBreak/>
        <w:t>結合具食農教育執行經驗之學校、農會或社區組織</w:t>
      </w:r>
      <w:r>
        <w:rPr>
          <w:rFonts w:ascii="標楷體" w:eastAsia="標楷體" w:hAnsi="標楷體" w:cs="TT71o00"/>
          <w:kern w:val="0"/>
          <w:sz w:val="28"/>
          <w:szCs w:val="28"/>
        </w:rPr>
        <w:t>(</w:t>
      </w:r>
      <w:r>
        <w:rPr>
          <w:rFonts w:ascii="標楷體" w:eastAsia="標楷體" w:hAnsi="標楷體" w:cs="TT71o00" w:hint="eastAsia"/>
          <w:kern w:val="0"/>
          <w:sz w:val="28"/>
          <w:szCs w:val="28"/>
        </w:rPr>
        <w:t>需與國小合作</w:t>
      </w:r>
      <w:r>
        <w:rPr>
          <w:rFonts w:ascii="標楷體" w:eastAsia="標楷體" w:hAnsi="標楷體" w:cs="TT71o00"/>
          <w:kern w:val="0"/>
          <w:sz w:val="28"/>
          <w:szCs w:val="28"/>
        </w:rPr>
        <w:t>)</w:t>
      </w:r>
      <w:r>
        <w:rPr>
          <w:rFonts w:ascii="標楷體" w:eastAsia="標楷體" w:hAnsi="標楷體" w:cs="TT71o00" w:hint="eastAsia"/>
          <w:kern w:val="0"/>
          <w:sz w:val="28"/>
          <w:szCs w:val="28"/>
        </w:rPr>
        <w:t>，</w:t>
      </w:r>
      <w:r w:rsidRPr="00AB6A2F">
        <w:rPr>
          <w:rFonts w:ascii="標楷體" w:eastAsia="標楷體" w:hAnsi="標楷體" w:cs="TT71o00" w:hint="eastAsia"/>
          <w:kern w:val="0"/>
          <w:sz w:val="28"/>
          <w:szCs w:val="28"/>
        </w:rPr>
        <w:t>依各校程鄉資源不同，輔導其建立適地之</w:t>
      </w:r>
      <w:r>
        <w:rPr>
          <w:rFonts w:ascii="標楷體" w:eastAsia="標楷體" w:hAnsi="標楷體" w:cs="TT71o00" w:hint="eastAsia"/>
          <w:kern w:val="0"/>
          <w:sz w:val="28"/>
          <w:szCs w:val="28"/>
        </w:rPr>
        <w:t>食米</w:t>
      </w:r>
      <w:r w:rsidRPr="00AB6A2F">
        <w:rPr>
          <w:rFonts w:ascii="標楷體" w:eastAsia="標楷體" w:hAnsi="標楷體" w:cs="TT71o00" w:hint="eastAsia"/>
          <w:kern w:val="0"/>
          <w:sz w:val="28"/>
          <w:szCs w:val="28"/>
        </w:rPr>
        <w:t>教學模式</w:t>
      </w:r>
      <w:r>
        <w:rPr>
          <w:rFonts w:ascii="標楷體" w:eastAsia="標楷體" w:hAnsi="標楷體" w:cs="TT71o00" w:hint="eastAsia"/>
          <w:kern w:val="0"/>
          <w:sz w:val="28"/>
          <w:szCs w:val="28"/>
        </w:rPr>
        <w:t>及編擬食米教材、教學示例及教案成果集等，作為無執行經驗之單位及有興趣參與之新學校觀摩學習之對象，並提供各地區國小城鄉交流，</w:t>
      </w:r>
      <w:r w:rsidRPr="00254705">
        <w:rPr>
          <w:rFonts w:ascii="標楷體" w:eastAsia="標楷體" w:hAnsi="標楷體" w:cs="TT71o00" w:hint="eastAsia"/>
          <w:kern w:val="0"/>
          <w:sz w:val="28"/>
          <w:szCs w:val="28"/>
        </w:rPr>
        <w:t>拓展學生視野</w:t>
      </w:r>
      <w:r>
        <w:rPr>
          <w:rFonts w:ascii="標楷體" w:eastAsia="標楷體" w:hAnsi="標楷體" w:cs="TT71o00" w:hint="eastAsia"/>
          <w:kern w:val="0"/>
          <w:sz w:val="28"/>
          <w:szCs w:val="28"/>
        </w:rPr>
        <w:t>之機會。</w:t>
      </w:r>
    </w:p>
    <w:p w:rsidR="00017C15" w:rsidRPr="006E07DC" w:rsidRDefault="00017C15" w:rsidP="006E07DC">
      <w:pPr>
        <w:pStyle w:val="a3"/>
        <w:numPr>
          <w:ilvl w:val="4"/>
          <w:numId w:val="25"/>
        </w:numPr>
        <w:autoSpaceDE w:val="0"/>
        <w:autoSpaceDN w:val="0"/>
        <w:adjustRightInd w:val="0"/>
        <w:spacing w:line="480" w:lineRule="exact"/>
        <w:ind w:leftChars="0" w:left="2127" w:hanging="425"/>
        <w:rPr>
          <w:rFonts w:ascii="標楷體" w:eastAsia="標楷體" w:hAnsi="標楷體" w:cs="TT73o00"/>
          <w:kern w:val="0"/>
          <w:sz w:val="28"/>
          <w:szCs w:val="28"/>
        </w:rPr>
      </w:pPr>
      <w:r w:rsidRPr="00607CF0">
        <w:rPr>
          <w:rFonts w:ascii="標楷體" w:eastAsia="標楷體" w:hAnsi="標楷體" w:cs="TT73o00" w:hint="eastAsia"/>
          <w:kern w:val="0"/>
          <w:sz w:val="28"/>
          <w:szCs w:val="28"/>
        </w:rPr>
        <w:t>經營「食米」教育網路</w:t>
      </w:r>
      <w:r>
        <w:rPr>
          <w:rFonts w:ascii="標楷體" w:eastAsia="標楷體" w:hAnsi="標楷體" w:cs="TT73o00" w:hint="eastAsia"/>
          <w:kern w:val="0"/>
          <w:sz w:val="28"/>
          <w:szCs w:val="28"/>
        </w:rPr>
        <w:t>平臺</w:t>
      </w:r>
      <w:r w:rsidRPr="00607CF0">
        <w:rPr>
          <w:rFonts w:ascii="標楷體" w:eastAsia="標楷體" w:hAnsi="標楷體" w:cs="TT73o00" w:hint="eastAsia"/>
          <w:kern w:val="0"/>
          <w:sz w:val="28"/>
          <w:szCs w:val="28"/>
        </w:rPr>
        <w:t>：</w:t>
      </w:r>
      <w:r>
        <w:rPr>
          <w:rFonts w:ascii="標楷體" w:eastAsia="標楷體" w:hAnsi="標楷體" w:cs="TT73o00" w:hint="eastAsia"/>
          <w:kern w:val="0"/>
          <w:sz w:val="28"/>
          <w:szCs w:val="28"/>
        </w:rPr>
        <w:t>期</w:t>
      </w:r>
      <w:r w:rsidRPr="00741C2A">
        <w:rPr>
          <w:rFonts w:ascii="標楷體" w:eastAsia="標楷體" w:hAnsi="標楷體" w:cs="TT73o00" w:hint="eastAsia"/>
          <w:kern w:val="0"/>
          <w:sz w:val="28"/>
          <w:szCs w:val="28"/>
        </w:rPr>
        <w:t>藉由</w:t>
      </w:r>
      <w:r>
        <w:rPr>
          <w:rFonts w:ascii="標楷體" w:eastAsia="標楷體" w:hAnsi="標楷體" w:cs="TT73o00" w:hint="eastAsia"/>
          <w:kern w:val="0"/>
          <w:sz w:val="28"/>
          <w:szCs w:val="28"/>
        </w:rPr>
        <w:t>網路行銷力量，推動從小學、中學到大學以及從家庭到</w:t>
      </w:r>
      <w:r w:rsidRPr="00741C2A">
        <w:rPr>
          <w:rFonts w:ascii="標楷體" w:eastAsia="標楷體" w:hAnsi="標楷體" w:cs="TT73o00" w:hint="eastAsia"/>
          <w:kern w:val="0"/>
          <w:sz w:val="28"/>
          <w:szCs w:val="28"/>
        </w:rPr>
        <w:t>社區的</w:t>
      </w:r>
      <w:r>
        <w:rPr>
          <w:rFonts w:ascii="標楷體" w:eastAsia="標楷體" w:hAnsi="標楷體" w:cs="TT73o00" w:hint="eastAsia"/>
          <w:kern w:val="0"/>
          <w:sz w:val="28"/>
          <w:szCs w:val="28"/>
        </w:rPr>
        <w:t>認識在地糧食、提振米食消費運動</w:t>
      </w:r>
      <w:r w:rsidRPr="00741C2A">
        <w:rPr>
          <w:rFonts w:ascii="標楷體" w:eastAsia="標楷體" w:hAnsi="標楷體" w:cs="TT73o00" w:hint="eastAsia"/>
          <w:kern w:val="0"/>
          <w:sz w:val="28"/>
          <w:szCs w:val="28"/>
        </w:rPr>
        <w:t>，讓食農教育從小紮根，</w:t>
      </w:r>
      <w:r>
        <w:rPr>
          <w:rFonts w:ascii="標楷體" w:eastAsia="標楷體" w:hAnsi="標楷體" w:cs="TT73o00" w:hint="eastAsia"/>
          <w:kern w:val="0"/>
          <w:sz w:val="28"/>
          <w:szCs w:val="28"/>
        </w:rPr>
        <w:t>並透過該網站</w:t>
      </w:r>
      <w:r w:rsidRPr="00741C2A">
        <w:rPr>
          <w:rFonts w:ascii="標楷體" w:eastAsia="標楷體" w:hAnsi="標楷體" w:cs="TT73o00" w:hint="eastAsia"/>
          <w:kern w:val="0"/>
          <w:sz w:val="28"/>
          <w:szCs w:val="28"/>
        </w:rPr>
        <w:t>，作為計畫課程、推廣活動、</w:t>
      </w:r>
      <w:r>
        <w:rPr>
          <w:rFonts w:ascii="標楷體" w:eastAsia="標楷體" w:hAnsi="標楷體" w:cs="TT73o00" w:hint="eastAsia"/>
          <w:kern w:val="0"/>
          <w:sz w:val="28"/>
          <w:szCs w:val="28"/>
        </w:rPr>
        <w:t>食農</w:t>
      </w:r>
      <w:r w:rsidRPr="004435B0">
        <w:rPr>
          <w:rFonts w:ascii="標楷體" w:eastAsia="標楷體" w:hAnsi="標楷體" w:cs="TT73o00" w:hint="eastAsia"/>
          <w:kern w:val="0"/>
          <w:sz w:val="28"/>
          <w:szCs w:val="28"/>
        </w:rPr>
        <w:t>‧食米</w:t>
      </w:r>
      <w:r>
        <w:rPr>
          <w:rFonts w:ascii="標楷體" w:eastAsia="標楷體" w:hAnsi="標楷體" w:cs="TT73o00" w:hint="eastAsia"/>
          <w:kern w:val="0"/>
          <w:sz w:val="28"/>
          <w:szCs w:val="28"/>
        </w:rPr>
        <w:t>國小介紹、食農講師</w:t>
      </w:r>
      <w:r w:rsidRPr="00741C2A">
        <w:rPr>
          <w:rFonts w:ascii="標楷體" w:eastAsia="標楷體" w:hAnsi="標楷體" w:cs="TT73o00" w:hint="eastAsia"/>
          <w:kern w:val="0"/>
          <w:sz w:val="28"/>
          <w:szCs w:val="28"/>
        </w:rPr>
        <w:t>等相關資訊互動行銷平台。</w:t>
      </w:r>
    </w:p>
    <w:p w:rsidR="00017C15" w:rsidRDefault="00017C15" w:rsidP="007E0D02">
      <w:pPr>
        <w:pStyle w:val="a3"/>
        <w:numPr>
          <w:ilvl w:val="4"/>
          <w:numId w:val="25"/>
        </w:numPr>
        <w:autoSpaceDE w:val="0"/>
        <w:autoSpaceDN w:val="0"/>
        <w:adjustRightInd w:val="0"/>
        <w:spacing w:line="480" w:lineRule="exact"/>
        <w:ind w:leftChars="0" w:left="2127" w:hanging="425"/>
        <w:rPr>
          <w:rFonts w:ascii="標楷體" w:eastAsia="標楷體" w:hAnsi="標楷體" w:cs="TT71o00"/>
          <w:kern w:val="0"/>
          <w:sz w:val="28"/>
          <w:szCs w:val="28"/>
        </w:rPr>
      </w:pPr>
      <w:r>
        <w:rPr>
          <w:rFonts w:ascii="標楷體" w:eastAsia="標楷體" w:hAnsi="標楷體" w:cs="TT71o00" w:hint="eastAsia"/>
          <w:kern w:val="0"/>
          <w:sz w:val="28"/>
          <w:szCs w:val="28"/>
        </w:rPr>
        <w:t>另</w:t>
      </w:r>
      <w:r w:rsidRPr="00FB6640">
        <w:rPr>
          <w:rFonts w:ascii="標楷體" w:eastAsia="標楷體" w:hAnsi="標楷體" w:cs="TT71o00" w:hint="eastAsia"/>
          <w:kern w:val="0"/>
          <w:sz w:val="28"/>
          <w:szCs w:val="28"/>
        </w:rPr>
        <w:t>為確保</w:t>
      </w:r>
      <w:r>
        <w:rPr>
          <w:rFonts w:ascii="標楷體" w:eastAsia="標楷體" w:hAnsi="標楷體" w:cs="TT71o00" w:hint="eastAsia"/>
          <w:kern w:val="0"/>
          <w:sz w:val="28"/>
          <w:szCs w:val="28"/>
        </w:rPr>
        <w:t>「食米示範</w:t>
      </w:r>
      <w:r w:rsidRPr="00220A05">
        <w:rPr>
          <w:rFonts w:ascii="標楷體" w:eastAsia="標楷體" w:hAnsi="標楷體" w:cs="TT71o00" w:hint="eastAsia"/>
          <w:kern w:val="0"/>
          <w:sz w:val="28"/>
          <w:szCs w:val="28"/>
        </w:rPr>
        <w:t>學校</w:t>
      </w:r>
      <w:r>
        <w:rPr>
          <w:rFonts w:ascii="標楷體" w:eastAsia="標楷體" w:hAnsi="標楷體" w:cs="TT71o00" w:hint="eastAsia"/>
          <w:kern w:val="0"/>
          <w:sz w:val="28"/>
          <w:szCs w:val="28"/>
        </w:rPr>
        <w:t>」</w:t>
      </w:r>
      <w:r w:rsidRPr="00220A05">
        <w:rPr>
          <w:rFonts w:ascii="標楷體" w:eastAsia="標楷體" w:hAnsi="標楷體" w:cs="TT71o00" w:hint="eastAsia"/>
          <w:kern w:val="0"/>
          <w:sz w:val="28"/>
          <w:szCs w:val="28"/>
        </w:rPr>
        <w:t>教學模式</w:t>
      </w:r>
      <w:r>
        <w:rPr>
          <w:rFonts w:ascii="標楷體" w:eastAsia="標楷體" w:hAnsi="標楷體" w:cs="TT71o00" w:hint="eastAsia"/>
          <w:kern w:val="0"/>
          <w:sz w:val="28"/>
          <w:szCs w:val="28"/>
        </w:rPr>
        <w:t>成效，將定期</w:t>
      </w:r>
      <w:r w:rsidRPr="00FB6640">
        <w:rPr>
          <w:rFonts w:ascii="標楷體" w:eastAsia="標楷體" w:hAnsi="標楷體" w:cs="TT71o00" w:hint="eastAsia"/>
          <w:kern w:val="0"/>
          <w:sz w:val="28"/>
          <w:szCs w:val="28"/>
        </w:rPr>
        <w:t>舉辦回訓</w:t>
      </w:r>
      <w:r>
        <w:rPr>
          <w:rFonts w:ascii="標楷體" w:eastAsia="標楷體" w:hAnsi="標楷體" w:cs="TT71o00" w:hint="eastAsia"/>
          <w:kern w:val="0"/>
          <w:sz w:val="28"/>
          <w:szCs w:val="28"/>
        </w:rPr>
        <w:t>課程</w:t>
      </w:r>
      <w:r w:rsidRPr="00FB6640">
        <w:rPr>
          <w:rFonts w:ascii="標楷體" w:eastAsia="標楷體" w:hAnsi="標楷體" w:cs="TT71o00" w:hint="eastAsia"/>
          <w:kern w:val="0"/>
          <w:sz w:val="28"/>
          <w:szCs w:val="28"/>
        </w:rPr>
        <w:t>，</w:t>
      </w:r>
      <w:r>
        <w:rPr>
          <w:rFonts w:ascii="標楷體" w:eastAsia="標楷體" w:hAnsi="標楷體" w:cs="TT71o00" w:hint="eastAsia"/>
          <w:kern w:val="0"/>
          <w:sz w:val="28"/>
          <w:szCs w:val="28"/>
        </w:rPr>
        <w:t>針對教學</w:t>
      </w:r>
      <w:r w:rsidRPr="00FB6640">
        <w:rPr>
          <w:rFonts w:ascii="標楷體" w:eastAsia="標楷體" w:hAnsi="標楷體" w:cs="TT71o00" w:hint="eastAsia"/>
          <w:kern w:val="0"/>
          <w:sz w:val="28"/>
          <w:szCs w:val="28"/>
        </w:rPr>
        <w:t>操作模式檢討修正及精進後</w:t>
      </w:r>
      <w:r>
        <w:rPr>
          <w:rFonts w:ascii="標楷體" w:eastAsia="標楷體" w:hAnsi="標楷體" w:cs="TT71o00" w:hint="eastAsia"/>
          <w:kern w:val="0"/>
          <w:sz w:val="28"/>
          <w:szCs w:val="28"/>
        </w:rPr>
        <w:t>執行</w:t>
      </w:r>
      <w:r w:rsidRPr="00FB6640">
        <w:rPr>
          <w:rFonts w:ascii="標楷體" w:eastAsia="標楷體" w:hAnsi="標楷體" w:cs="TT71o00" w:hint="eastAsia"/>
          <w:kern w:val="0"/>
          <w:sz w:val="28"/>
          <w:szCs w:val="28"/>
        </w:rPr>
        <w:t>，</w:t>
      </w:r>
      <w:r>
        <w:rPr>
          <w:rFonts w:ascii="標楷體" w:eastAsia="標楷體" w:hAnsi="標楷體" w:cs="TT71o00" w:hint="eastAsia"/>
          <w:kern w:val="0"/>
          <w:sz w:val="28"/>
          <w:szCs w:val="28"/>
        </w:rPr>
        <w:t>讓食育理念，達遍地開花之效。</w:t>
      </w:r>
    </w:p>
    <w:p w:rsidR="00017C15" w:rsidRPr="00D13BBA" w:rsidRDefault="00017C15" w:rsidP="00D13BBA">
      <w:pPr>
        <w:pStyle w:val="a3"/>
        <w:numPr>
          <w:ilvl w:val="3"/>
          <w:numId w:val="25"/>
        </w:numPr>
        <w:autoSpaceDE w:val="0"/>
        <w:autoSpaceDN w:val="0"/>
        <w:adjustRightInd w:val="0"/>
        <w:spacing w:line="480" w:lineRule="exact"/>
        <w:ind w:leftChars="0" w:left="1701" w:hanging="283"/>
        <w:rPr>
          <w:rFonts w:ascii="標楷體" w:eastAsia="標楷體" w:hAnsi="標楷體" w:cs="TT73o00"/>
          <w:kern w:val="0"/>
          <w:sz w:val="28"/>
          <w:szCs w:val="28"/>
        </w:rPr>
      </w:pPr>
      <w:r w:rsidRPr="00A06281">
        <w:rPr>
          <w:rFonts w:ascii="標楷體" w:eastAsia="標楷體" w:hAnsi="標楷體" w:cs="TT73o00" w:hint="eastAsia"/>
          <w:kern w:val="0"/>
          <w:sz w:val="28"/>
          <w:szCs w:val="28"/>
        </w:rPr>
        <w:t>補助金額：補助金額最高以新臺幣</w:t>
      </w:r>
      <w:r>
        <w:rPr>
          <w:rFonts w:ascii="標楷體" w:eastAsia="標楷體" w:hAnsi="標楷體" w:cs="TT73o00"/>
          <w:kern w:val="0"/>
          <w:sz w:val="28"/>
          <w:szCs w:val="28"/>
        </w:rPr>
        <w:t>20</w:t>
      </w:r>
      <w:r w:rsidRPr="00A06281">
        <w:rPr>
          <w:rFonts w:ascii="標楷體" w:eastAsia="標楷體" w:hAnsi="標楷體" w:cs="TT73o00"/>
          <w:kern w:val="0"/>
          <w:sz w:val="28"/>
          <w:szCs w:val="28"/>
        </w:rPr>
        <w:t>0</w:t>
      </w:r>
      <w:r w:rsidRPr="00A06281">
        <w:rPr>
          <w:rFonts w:ascii="標楷體" w:eastAsia="標楷體" w:hAnsi="標楷體" w:cs="TT73o00" w:hint="eastAsia"/>
          <w:kern w:val="0"/>
          <w:sz w:val="28"/>
          <w:szCs w:val="28"/>
        </w:rPr>
        <w:t>萬元為限。</w:t>
      </w:r>
      <w:r w:rsidRPr="007E0D02">
        <w:rPr>
          <w:rFonts w:ascii="標楷體" w:eastAsia="標楷體" w:hAnsi="標楷體" w:cs="TT73o00"/>
          <w:kern w:val="0"/>
          <w:sz w:val="28"/>
          <w:szCs w:val="28"/>
        </w:rPr>
        <w:t xml:space="preserve"> </w:t>
      </w:r>
    </w:p>
    <w:p w:rsidR="00017C15" w:rsidRPr="00235DBE" w:rsidRDefault="00017C15" w:rsidP="00DF621A">
      <w:pPr>
        <w:pStyle w:val="a3"/>
        <w:numPr>
          <w:ilvl w:val="2"/>
          <w:numId w:val="10"/>
        </w:numPr>
        <w:autoSpaceDE w:val="0"/>
        <w:autoSpaceDN w:val="0"/>
        <w:adjustRightInd w:val="0"/>
        <w:spacing w:line="480" w:lineRule="exact"/>
        <w:ind w:leftChars="0"/>
        <w:rPr>
          <w:rFonts w:ascii="標楷體" w:eastAsia="標楷體" w:hAnsi="標楷體" w:cs="TT73o00"/>
          <w:b/>
          <w:kern w:val="0"/>
          <w:sz w:val="28"/>
          <w:szCs w:val="28"/>
        </w:rPr>
      </w:pPr>
      <w:r w:rsidRPr="00235DBE">
        <w:rPr>
          <w:rFonts w:ascii="標楷體" w:eastAsia="標楷體" w:hAnsi="標楷體" w:cs="TT73o00" w:hint="eastAsia"/>
          <w:b/>
          <w:kern w:val="0"/>
          <w:sz w:val="28"/>
          <w:szCs w:val="28"/>
        </w:rPr>
        <w:t>全國性食米</w:t>
      </w:r>
      <w:r>
        <w:rPr>
          <w:rFonts w:ascii="標楷體" w:eastAsia="標楷體" w:hAnsi="標楷體" w:cs="TT73o00" w:hint="eastAsia"/>
          <w:b/>
          <w:kern w:val="0"/>
          <w:sz w:val="28"/>
          <w:szCs w:val="28"/>
        </w:rPr>
        <w:t>成果發表及</w:t>
      </w:r>
      <w:r w:rsidRPr="00235DBE">
        <w:rPr>
          <w:rFonts w:ascii="標楷體" w:eastAsia="標楷體" w:hAnsi="標楷體" w:cs="TT73o00" w:hint="eastAsia"/>
          <w:b/>
          <w:kern w:val="0"/>
          <w:sz w:val="28"/>
          <w:szCs w:val="28"/>
        </w:rPr>
        <w:t>競賽</w:t>
      </w:r>
      <w:r>
        <w:rPr>
          <w:rFonts w:ascii="標楷體" w:eastAsia="標楷體" w:hAnsi="標楷體" w:cs="TT73o00" w:hint="eastAsia"/>
          <w:b/>
          <w:kern w:val="0"/>
          <w:sz w:val="28"/>
          <w:szCs w:val="28"/>
        </w:rPr>
        <w:t>活動</w:t>
      </w:r>
    </w:p>
    <w:p w:rsidR="00017C15" w:rsidRDefault="00017C15" w:rsidP="00DF621A">
      <w:pPr>
        <w:pStyle w:val="a3"/>
        <w:numPr>
          <w:ilvl w:val="3"/>
          <w:numId w:val="23"/>
        </w:numPr>
        <w:autoSpaceDE w:val="0"/>
        <w:autoSpaceDN w:val="0"/>
        <w:adjustRightInd w:val="0"/>
        <w:spacing w:line="480" w:lineRule="exact"/>
        <w:ind w:leftChars="0" w:left="1701" w:hanging="283"/>
        <w:rPr>
          <w:rFonts w:ascii="標楷體" w:eastAsia="標楷體" w:hAnsi="標楷體" w:cs="TT73o00"/>
          <w:kern w:val="0"/>
          <w:sz w:val="28"/>
          <w:szCs w:val="28"/>
        </w:rPr>
      </w:pPr>
      <w:r w:rsidRPr="00321C9D">
        <w:rPr>
          <w:rFonts w:ascii="標楷體" w:eastAsia="標楷體" w:hAnsi="標楷體" w:cs="TT73o00" w:hint="eastAsia"/>
          <w:kern w:val="0"/>
          <w:sz w:val="28"/>
          <w:szCs w:val="28"/>
        </w:rPr>
        <w:t>申請對象：以財團法人</w:t>
      </w:r>
      <w:r>
        <w:rPr>
          <w:rFonts w:ascii="標楷體" w:eastAsia="標楷體" w:hAnsi="標楷體" w:cs="TT73o00" w:hint="eastAsia"/>
          <w:kern w:val="0"/>
          <w:sz w:val="28"/>
          <w:szCs w:val="28"/>
        </w:rPr>
        <w:t>或</w:t>
      </w:r>
      <w:r w:rsidRPr="00321C9D">
        <w:rPr>
          <w:rFonts w:ascii="標楷體" w:eastAsia="標楷體" w:hAnsi="標楷體" w:cs="TT73o00" w:hint="eastAsia"/>
          <w:kern w:val="0"/>
          <w:sz w:val="28"/>
          <w:szCs w:val="28"/>
        </w:rPr>
        <w:t>相關</w:t>
      </w:r>
      <w:r>
        <w:rPr>
          <w:rFonts w:ascii="標楷體" w:eastAsia="標楷體" w:hAnsi="標楷體" w:cs="TT73o00" w:hint="eastAsia"/>
          <w:kern w:val="0"/>
          <w:sz w:val="28"/>
          <w:szCs w:val="28"/>
        </w:rPr>
        <w:t>學會、</w:t>
      </w:r>
      <w:r w:rsidRPr="00321C9D">
        <w:rPr>
          <w:rFonts w:ascii="標楷體" w:eastAsia="標楷體" w:hAnsi="標楷體" w:cs="TT73o00" w:hint="eastAsia"/>
          <w:kern w:val="0"/>
          <w:sz w:val="28"/>
          <w:szCs w:val="28"/>
        </w:rPr>
        <w:t>協會為申請單位。</w:t>
      </w:r>
    </w:p>
    <w:p w:rsidR="00017C15" w:rsidRDefault="00017C15" w:rsidP="00DF621A">
      <w:pPr>
        <w:pStyle w:val="a3"/>
        <w:numPr>
          <w:ilvl w:val="3"/>
          <w:numId w:val="23"/>
        </w:numPr>
        <w:autoSpaceDE w:val="0"/>
        <w:autoSpaceDN w:val="0"/>
        <w:adjustRightInd w:val="0"/>
        <w:spacing w:line="480" w:lineRule="exact"/>
        <w:ind w:leftChars="0" w:left="1701" w:hanging="283"/>
        <w:rPr>
          <w:rFonts w:ascii="標楷體" w:eastAsia="標楷體" w:hAnsi="標楷體" w:cs="TT73o00"/>
          <w:kern w:val="0"/>
          <w:sz w:val="28"/>
          <w:szCs w:val="28"/>
        </w:rPr>
      </w:pPr>
      <w:r w:rsidRPr="00321C9D">
        <w:rPr>
          <w:rFonts w:ascii="標楷體" w:eastAsia="標楷體" w:hAnsi="標楷體" w:cs="TT73o00" w:hint="eastAsia"/>
          <w:kern w:val="0"/>
          <w:sz w:val="28"/>
          <w:szCs w:val="28"/>
        </w:rPr>
        <w:t>計畫執行內容：</w:t>
      </w:r>
    </w:p>
    <w:p w:rsidR="00017C15" w:rsidRDefault="00017C15" w:rsidP="00DF621A">
      <w:pPr>
        <w:pStyle w:val="a3"/>
        <w:numPr>
          <w:ilvl w:val="4"/>
          <w:numId w:val="10"/>
        </w:numPr>
        <w:autoSpaceDE w:val="0"/>
        <w:autoSpaceDN w:val="0"/>
        <w:adjustRightInd w:val="0"/>
        <w:spacing w:line="480" w:lineRule="exact"/>
        <w:ind w:leftChars="0" w:left="2127" w:hanging="426"/>
        <w:rPr>
          <w:rFonts w:ascii="標楷體" w:eastAsia="標楷體" w:hAnsi="標楷體" w:cs="TT73o00"/>
          <w:kern w:val="0"/>
          <w:sz w:val="28"/>
          <w:szCs w:val="28"/>
        </w:rPr>
      </w:pPr>
      <w:r w:rsidRPr="00235DBE">
        <w:rPr>
          <w:rFonts w:ascii="標楷體" w:eastAsia="標楷體" w:hAnsi="標楷體" w:cs="TT73o00" w:hint="eastAsia"/>
          <w:kern w:val="0"/>
          <w:sz w:val="28"/>
          <w:szCs w:val="28"/>
        </w:rPr>
        <w:t>辦理食農體驗競賽：</w:t>
      </w:r>
      <w:r w:rsidRPr="004435B0">
        <w:rPr>
          <w:rFonts w:ascii="標楷體" w:eastAsia="標楷體" w:hAnsi="標楷體" w:cs="TT73o00" w:hint="eastAsia"/>
          <w:kern w:val="0"/>
          <w:sz w:val="28"/>
          <w:szCs w:val="28"/>
        </w:rPr>
        <w:t>結合本計畫食農‧食育教育理念</w:t>
      </w:r>
      <w:r>
        <w:rPr>
          <w:rFonts w:ascii="標楷體" w:eastAsia="標楷體" w:hAnsi="標楷體" w:cs="TT73o00" w:hint="eastAsia"/>
          <w:kern w:val="0"/>
          <w:sz w:val="28"/>
          <w:szCs w:val="28"/>
        </w:rPr>
        <w:t>及或結合地區特色文化</w:t>
      </w:r>
      <w:r w:rsidRPr="004435B0">
        <w:rPr>
          <w:rFonts w:ascii="標楷體" w:eastAsia="標楷體" w:hAnsi="標楷體" w:cs="TT73o00" w:hint="eastAsia"/>
          <w:kern w:val="0"/>
          <w:sz w:val="28"/>
          <w:szCs w:val="28"/>
        </w:rPr>
        <w:t>，</w:t>
      </w:r>
      <w:r>
        <w:rPr>
          <w:rFonts w:ascii="標楷體" w:eastAsia="標楷體" w:hAnsi="標楷體" w:cs="TT73o00" w:hint="eastAsia"/>
          <w:kern w:val="0"/>
          <w:sz w:val="28"/>
          <w:szCs w:val="28"/>
        </w:rPr>
        <w:t>藉由</w:t>
      </w:r>
      <w:r w:rsidRPr="004435B0">
        <w:rPr>
          <w:rFonts w:ascii="標楷體" w:eastAsia="標楷體" w:hAnsi="標楷體" w:cs="TT73o00" w:hint="eastAsia"/>
          <w:kern w:val="0"/>
          <w:sz w:val="28"/>
          <w:szCs w:val="28"/>
        </w:rPr>
        <w:t>結合學校推廣成果展示</w:t>
      </w:r>
      <w:r>
        <w:rPr>
          <w:rFonts w:ascii="標楷體" w:eastAsia="標楷體" w:hAnsi="標楷體" w:cs="TT73o00" w:hint="eastAsia"/>
          <w:kern w:val="0"/>
          <w:sz w:val="28"/>
          <w:szCs w:val="28"/>
        </w:rPr>
        <w:t>，以學童學習</w:t>
      </w:r>
      <w:r w:rsidRPr="002867F5">
        <w:rPr>
          <w:rFonts w:ascii="標楷體" w:eastAsia="標楷體" w:hAnsi="標楷體" w:cs="TT73o00" w:hint="eastAsia"/>
          <w:kern w:val="0"/>
          <w:sz w:val="28"/>
          <w:szCs w:val="28"/>
        </w:rPr>
        <w:t>繪本、</w:t>
      </w:r>
      <w:r>
        <w:rPr>
          <w:rFonts w:ascii="標楷體" w:eastAsia="標楷體" w:hAnsi="標楷體" w:cs="TT73o00" w:hint="eastAsia"/>
          <w:kern w:val="0"/>
          <w:sz w:val="28"/>
          <w:szCs w:val="28"/>
        </w:rPr>
        <w:t>學習影片及過程紀錄</w:t>
      </w:r>
      <w:r w:rsidRPr="002867F5">
        <w:rPr>
          <w:rFonts w:ascii="標楷體" w:eastAsia="標楷體" w:hAnsi="標楷體" w:cs="TT73o00" w:hint="eastAsia"/>
          <w:kern w:val="0"/>
          <w:sz w:val="28"/>
          <w:szCs w:val="28"/>
        </w:rPr>
        <w:t>照片</w:t>
      </w:r>
      <w:r>
        <w:rPr>
          <w:rFonts w:ascii="標楷體" w:eastAsia="標楷體" w:hAnsi="標楷體" w:cs="TT73o00" w:hint="eastAsia"/>
          <w:kern w:val="0"/>
          <w:sz w:val="28"/>
          <w:szCs w:val="28"/>
        </w:rPr>
        <w:t>等</w:t>
      </w:r>
      <w:r w:rsidRPr="002867F5">
        <w:rPr>
          <w:rFonts w:ascii="標楷體" w:eastAsia="標楷體" w:hAnsi="標楷體" w:cs="TT73o00" w:hint="eastAsia"/>
          <w:kern w:val="0"/>
          <w:sz w:val="28"/>
          <w:szCs w:val="28"/>
        </w:rPr>
        <w:t>，</w:t>
      </w:r>
      <w:r>
        <w:rPr>
          <w:rFonts w:ascii="標楷體" w:eastAsia="標楷體" w:hAnsi="標楷體" w:cs="TT73o00" w:hint="eastAsia"/>
          <w:kern w:val="0"/>
          <w:sz w:val="28"/>
          <w:szCs w:val="28"/>
        </w:rPr>
        <w:t>藉由辦理全國性評選</w:t>
      </w:r>
      <w:r w:rsidRPr="002867F5">
        <w:rPr>
          <w:rFonts w:ascii="標楷體" w:eastAsia="標楷體" w:hAnsi="標楷體" w:cs="TT73o00" w:hint="eastAsia"/>
          <w:kern w:val="0"/>
          <w:sz w:val="28"/>
          <w:szCs w:val="28"/>
        </w:rPr>
        <w:t>體驗競賽</w:t>
      </w:r>
      <w:r>
        <w:rPr>
          <w:rFonts w:ascii="標楷體" w:eastAsia="標楷體" w:hAnsi="標楷體" w:cs="TT73o00" w:hint="eastAsia"/>
          <w:kern w:val="0"/>
          <w:sz w:val="28"/>
          <w:szCs w:val="28"/>
        </w:rPr>
        <w:t>之行銷方式</w:t>
      </w:r>
      <w:r w:rsidRPr="002867F5">
        <w:rPr>
          <w:rFonts w:ascii="標楷體" w:eastAsia="標楷體" w:hAnsi="標楷體" w:cs="TT73o00" w:hint="eastAsia"/>
          <w:kern w:val="0"/>
          <w:sz w:val="28"/>
          <w:szCs w:val="28"/>
        </w:rPr>
        <w:t>，</w:t>
      </w:r>
      <w:r>
        <w:rPr>
          <w:rFonts w:ascii="標楷體" w:eastAsia="標楷體" w:hAnsi="標楷體" w:cs="TT73o00" w:hint="eastAsia"/>
          <w:kern w:val="0"/>
          <w:sz w:val="28"/>
          <w:szCs w:val="28"/>
        </w:rPr>
        <w:t>及透過</w:t>
      </w:r>
      <w:r w:rsidRPr="004435B0">
        <w:rPr>
          <w:rFonts w:ascii="標楷體" w:eastAsia="標楷體" w:hAnsi="標楷體" w:cs="TT73o00" w:hint="eastAsia"/>
          <w:kern w:val="0"/>
          <w:sz w:val="28"/>
          <w:szCs w:val="28"/>
        </w:rPr>
        <w:t>親子</w:t>
      </w:r>
      <w:r>
        <w:rPr>
          <w:rFonts w:ascii="標楷體" w:eastAsia="標楷體" w:hAnsi="標楷體" w:cs="TT73o00" w:hint="eastAsia"/>
          <w:kern w:val="0"/>
          <w:sz w:val="28"/>
          <w:szCs w:val="28"/>
        </w:rPr>
        <w:t>、社區參與過程，深入社區與強化行銷宣導，提高競賽結果之能見度，引起社會對米食文化議題之關注</w:t>
      </w:r>
      <w:r w:rsidRPr="002867F5">
        <w:rPr>
          <w:rFonts w:ascii="標楷體" w:eastAsia="標楷體" w:hAnsi="標楷體" w:cs="TT73o00" w:hint="eastAsia"/>
          <w:kern w:val="0"/>
          <w:sz w:val="28"/>
          <w:szCs w:val="28"/>
        </w:rPr>
        <w:t>。</w:t>
      </w:r>
    </w:p>
    <w:p w:rsidR="00017C15" w:rsidRDefault="00017C15" w:rsidP="00DF621A">
      <w:pPr>
        <w:pStyle w:val="a3"/>
        <w:numPr>
          <w:ilvl w:val="4"/>
          <w:numId w:val="10"/>
        </w:numPr>
        <w:autoSpaceDE w:val="0"/>
        <w:autoSpaceDN w:val="0"/>
        <w:adjustRightInd w:val="0"/>
        <w:spacing w:line="480" w:lineRule="exact"/>
        <w:ind w:leftChars="0" w:left="2127" w:hanging="426"/>
        <w:rPr>
          <w:rFonts w:ascii="標楷體" w:eastAsia="標楷體" w:hAnsi="標楷體" w:cs="TT71o00"/>
          <w:kern w:val="0"/>
          <w:sz w:val="28"/>
          <w:szCs w:val="28"/>
        </w:rPr>
      </w:pPr>
      <w:r>
        <w:rPr>
          <w:rFonts w:ascii="標楷體" w:eastAsia="標楷體" w:hAnsi="標楷體" w:cs="TT71o00" w:hint="eastAsia"/>
          <w:kern w:val="0"/>
          <w:sz w:val="28"/>
          <w:szCs w:val="28"/>
        </w:rPr>
        <w:t>舉辦「食農成果展」</w:t>
      </w:r>
    </w:p>
    <w:p w:rsidR="00017C15" w:rsidRDefault="00017C15" w:rsidP="00DF621A">
      <w:pPr>
        <w:pStyle w:val="a3"/>
        <w:numPr>
          <w:ilvl w:val="5"/>
          <w:numId w:val="26"/>
        </w:numPr>
        <w:autoSpaceDE w:val="0"/>
        <w:autoSpaceDN w:val="0"/>
        <w:adjustRightInd w:val="0"/>
        <w:spacing w:line="480" w:lineRule="exact"/>
        <w:ind w:leftChars="0"/>
        <w:rPr>
          <w:rFonts w:ascii="標楷體" w:eastAsia="標楷體" w:hAnsi="標楷體" w:cs="TT71o00"/>
          <w:kern w:val="0"/>
          <w:sz w:val="28"/>
          <w:szCs w:val="28"/>
        </w:rPr>
      </w:pPr>
      <w:r>
        <w:rPr>
          <w:rFonts w:ascii="標楷體" w:eastAsia="標楷體" w:hAnsi="標楷體" w:cs="TT71o00" w:hint="eastAsia"/>
          <w:kern w:val="0"/>
          <w:sz w:val="28"/>
          <w:szCs w:val="28"/>
        </w:rPr>
        <w:t>活動目的：</w:t>
      </w:r>
      <w:r w:rsidRPr="00FB6640">
        <w:rPr>
          <w:rFonts w:ascii="標楷體" w:eastAsia="標楷體" w:hAnsi="標楷體" w:cs="TT71o00" w:hint="eastAsia"/>
          <w:kern w:val="0"/>
          <w:sz w:val="28"/>
          <w:szCs w:val="28"/>
        </w:rPr>
        <w:t>為</w:t>
      </w:r>
      <w:r>
        <w:rPr>
          <w:rFonts w:ascii="標楷體" w:eastAsia="標楷體" w:hAnsi="標楷體" w:cs="TT71o00" w:hint="eastAsia"/>
          <w:kern w:val="0"/>
          <w:sz w:val="28"/>
          <w:szCs w:val="28"/>
        </w:rPr>
        <w:t>使</w:t>
      </w:r>
      <w:r w:rsidRPr="00FB6640">
        <w:rPr>
          <w:rFonts w:ascii="標楷體" w:eastAsia="標楷體" w:hAnsi="標楷體" w:cs="TT71o00" w:hint="eastAsia"/>
          <w:kern w:val="0"/>
          <w:sz w:val="28"/>
          <w:szCs w:val="28"/>
        </w:rPr>
        <w:t>未來</w:t>
      </w:r>
      <w:r>
        <w:rPr>
          <w:rFonts w:ascii="標楷體" w:eastAsia="標楷體" w:hAnsi="標楷體" w:cs="TT71o00" w:hint="eastAsia"/>
          <w:kern w:val="0"/>
          <w:sz w:val="28"/>
          <w:szCs w:val="28"/>
        </w:rPr>
        <w:t>本署輔導之食農執行成果、</w:t>
      </w:r>
      <w:r w:rsidRPr="00220A05">
        <w:rPr>
          <w:rFonts w:ascii="標楷體" w:eastAsia="標楷體" w:hAnsi="標楷體" w:cs="TT71o00" w:hint="eastAsia"/>
          <w:kern w:val="0"/>
          <w:sz w:val="28"/>
          <w:szCs w:val="28"/>
        </w:rPr>
        <w:t>種籽</w:t>
      </w:r>
      <w:r>
        <w:rPr>
          <w:rFonts w:ascii="標楷體" w:eastAsia="標楷體" w:hAnsi="標楷體" w:cs="TT71o00" w:hint="eastAsia"/>
          <w:kern w:val="0"/>
          <w:sz w:val="28"/>
          <w:szCs w:val="28"/>
        </w:rPr>
        <w:t>示範</w:t>
      </w:r>
      <w:r w:rsidRPr="00220A05">
        <w:rPr>
          <w:rFonts w:ascii="標楷體" w:eastAsia="標楷體" w:hAnsi="標楷體" w:cs="TT71o00" w:hint="eastAsia"/>
          <w:kern w:val="0"/>
          <w:sz w:val="28"/>
          <w:szCs w:val="28"/>
        </w:rPr>
        <w:t>學校</w:t>
      </w:r>
      <w:r>
        <w:rPr>
          <w:rFonts w:ascii="標楷體" w:eastAsia="標楷體" w:hAnsi="標楷體" w:cs="TT71o00" w:hint="eastAsia"/>
          <w:kern w:val="0"/>
          <w:sz w:val="28"/>
          <w:szCs w:val="28"/>
        </w:rPr>
        <w:t>及其</w:t>
      </w:r>
      <w:r w:rsidRPr="00220A05">
        <w:rPr>
          <w:rFonts w:ascii="標楷體" w:eastAsia="標楷體" w:hAnsi="標楷體" w:cs="TT71o00" w:hint="eastAsia"/>
          <w:kern w:val="0"/>
          <w:sz w:val="28"/>
          <w:szCs w:val="28"/>
        </w:rPr>
        <w:t>教學</w:t>
      </w:r>
      <w:r>
        <w:rPr>
          <w:rFonts w:ascii="標楷體" w:eastAsia="標楷體" w:hAnsi="標楷體" w:cs="TT71o00" w:hint="eastAsia"/>
          <w:kern w:val="0"/>
          <w:sz w:val="28"/>
          <w:szCs w:val="28"/>
        </w:rPr>
        <w:t>模式等發揮最大效益，結合競賽成果，強化行銷宣傳，規劃辦理頒獎典禮暨年度成果展，除表揚獲獎者外，另</w:t>
      </w:r>
      <w:r w:rsidRPr="00853430">
        <w:rPr>
          <w:rFonts w:ascii="標楷體" w:eastAsia="標楷體" w:hAnsi="標楷體" w:cs="TT71o00" w:hint="eastAsia"/>
          <w:kern w:val="0"/>
          <w:sz w:val="28"/>
          <w:szCs w:val="28"/>
        </w:rPr>
        <w:t>提供各領域食農教育推廣人員學習交流平臺，讓種子講師們能夠有充分討論、學習的空間</w:t>
      </w:r>
      <w:r>
        <w:rPr>
          <w:rFonts w:ascii="標楷體" w:eastAsia="標楷體" w:hAnsi="標楷體" w:cs="TT71o00" w:hint="eastAsia"/>
          <w:kern w:val="0"/>
          <w:sz w:val="28"/>
          <w:szCs w:val="28"/>
        </w:rPr>
        <w:t>，並提高各執行單位食農成果之能見度，進而引發社會對食農議題之關注</w:t>
      </w:r>
      <w:r w:rsidRPr="00853430">
        <w:rPr>
          <w:rFonts w:ascii="標楷體" w:eastAsia="標楷體" w:hAnsi="標楷體" w:cs="TT71o00" w:hint="eastAsia"/>
          <w:kern w:val="0"/>
          <w:sz w:val="28"/>
          <w:szCs w:val="28"/>
        </w:rPr>
        <w:t>。</w:t>
      </w:r>
    </w:p>
    <w:p w:rsidR="00017C15" w:rsidRPr="009E7191" w:rsidRDefault="00017C15" w:rsidP="00DF621A">
      <w:pPr>
        <w:pStyle w:val="a3"/>
        <w:numPr>
          <w:ilvl w:val="5"/>
          <w:numId w:val="26"/>
        </w:numPr>
        <w:autoSpaceDE w:val="0"/>
        <w:autoSpaceDN w:val="0"/>
        <w:adjustRightInd w:val="0"/>
        <w:spacing w:line="480" w:lineRule="exact"/>
        <w:ind w:leftChars="0"/>
        <w:rPr>
          <w:rFonts w:ascii="標楷體" w:eastAsia="標楷體" w:hAnsi="標楷體" w:cs="TT71o00"/>
          <w:kern w:val="0"/>
          <w:sz w:val="28"/>
          <w:szCs w:val="28"/>
        </w:rPr>
      </w:pPr>
      <w:r>
        <w:rPr>
          <w:rFonts w:ascii="標楷體" w:eastAsia="標楷體" w:hAnsi="標楷體" w:cs="TT71o00" w:hint="eastAsia"/>
          <w:kern w:val="0"/>
          <w:sz w:val="28"/>
          <w:szCs w:val="28"/>
        </w:rPr>
        <w:lastRenderedPageBreak/>
        <w:t>辦理期程：</w:t>
      </w:r>
      <w:r>
        <w:rPr>
          <w:rFonts w:ascii="標楷體" w:eastAsia="標楷體" w:hAnsi="標楷體" w:hint="eastAsia"/>
          <w:bCs/>
          <w:sz w:val="28"/>
          <w:szCs w:val="28"/>
        </w:rPr>
        <w:t>依執行單位規劃期程</w:t>
      </w:r>
      <w:r w:rsidRPr="00B060F6">
        <w:rPr>
          <w:rFonts w:ascii="標楷體" w:eastAsia="標楷體" w:hAnsi="標楷體" w:hint="eastAsia"/>
          <w:bCs/>
          <w:sz w:val="28"/>
          <w:szCs w:val="28"/>
        </w:rPr>
        <w:t>。</w:t>
      </w:r>
    </w:p>
    <w:p w:rsidR="00017C15" w:rsidRPr="007A0A0A" w:rsidRDefault="00017C15" w:rsidP="00DF621A">
      <w:pPr>
        <w:pStyle w:val="a3"/>
        <w:numPr>
          <w:ilvl w:val="5"/>
          <w:numId w:val="26"/>
        </w:numPr>
        <w:autoSpaceDE w:val="0"/>
        <w:autoSpaceDN w:val="0"/>
        <w:adjustRightInd w:val="0"/>
        <w:spacing w:line="480" w:lineRule="exact"/>
        <w:ind w:leftChars="0"/>
        <w:rPr>
          <w:rFonts w:ascii="標楷體" w:eastAsia="標楷體" w:hAnsi="標楷體" w:cs="TT71o00"/>
          <w:kern w:val="0"/>
          <w:sz w:val="28"/>
          <w:szCs w:val="28"/>
        </w:rPr>
      </w:pPr>
      <w:r w:rsidRPr="00853430">
        <w:rPr>
          <w:rFonts w:ascii="標楷體" w:eastAsia="標楷體" w:hAnsi="標楷體" w:cs="TT71o00" w:hint="eastAsia"/>
          <w:kern w:val="0"/>
          <w:sz w:val="28"/>
          <w:szCs w:val="28"/>
        </w:rPr>
        <w:t>另針對</w:t>
      </w:r>
      <w:r>
        <w:rPr>
          <w:rFonts w:ascii="標楷體" w:eastAsia="標楷體" w:hAnsi="標楷體" w:cs="TT73o00" w:hint="eastAsia"/>
          <w:kern w:val="0"/>
          <w:sz w:val="28"/>
          <w:szCs w:val="28"/>
        </w:rPr>
        <w:t>本計畫相關</w:t>
      </w:r>
      <w:r w:rsidRPr="00853430">
        <w:rPr>
          <w:rFonts w:ascii="標楷體" w:eastAsia="標楷體" w:hAnsi="標楷體" w:cs="TT71o00" w:hint="eastAsia"/>
          <w:kern w:val="0"/>
          <w:sz w:val="28"/>
          <w:szCs w:val="28"/>
        </w:rPr>
        <w:t>獲獎單位，進行公開表揚及頒獎</w:t>
      </w:r>
      <w:r>
        <w:rPr>
          <w:rFonts w:ascii="標楷體" w:eastAsia="標楷體" w:hAnsi="標楷體" w:cs="TT71o00" w:hint="eastAsia"/>
          <w:kern w:val="0"/>
          <w:sz w:val="28"/>
          <w:szCs w:val="28"/>
        </w:rPr>
        <w:t>，</w:t>
      </w:r>
      <w:r w:rsidRPr="007A0A0A">
        <w:rPr>
          <w:rFonts w:ascii="標楷體" w:eastAsia="標楷體" w:hAnsi="標楷體" w:hint="eastAsia"/>
          <w:bCs/>
          <w:sz w:val="28"/>
          <w:szCs w:val="28"/>
        </w:rPr>
        <w:t>上開各項比賽及</w:t>
      </w:r>
      <w:r w:rsidRPr="009A188E">
        <w:rPr>
          <w:rFonts w:ascii="標楷體" w:eastAsia="標楷體" w:hAnsi="標楷體" w:hint="eastAsia"/>
          <w:bCs/>
          <w:sz w:val="28"/>
          <w:szCs w:val="28"/>
        </w:rPr>
        <w:t>年度績優教案評比之得獎作品</w:t>
      </w:r>
      <w:r w:rsidRPr="007A0A0A">
        <w:rPr>
          <w:rFonts w:ascii="標楷體" w:eastAsia="標楷體" w:hAnsi="標楷體" w:hint="eastAsia"/>
          <w:bCs/>
          <w:sz w:val="28"/>
          <w:szCs w:val="28"/>
        </w:rPr>
        <w:t>，</w:t>
      </w:r>
      <w:r>
        <w:rPr>
          <w:rFonts w:ascii="標楷體" w:eastAsia="標楷體" w:hAnsi="標楷體" w:hint="eastAsia"/>
          <w:bCs/>
          <w:sz w:val="28"/>
          <w:szCs w:val="28"/>
        </w:rPr>
        <w:t>將於「食農成果展</w:t>
      </w:r>
      <w:r w:rsidRPr="007A0A0A">
        <w:rPr>
          <w:rFonts w:ascii="標楷體" w:eastAsia="標楷體" w:hAnsi="標楷體" w:hint="eastAsia"/>
          <w:bCs/>
          <w:sz w:val="28"/>
          <w:szCs w:val="28"/>
        </w:rPr>
        <w:t>」上進行展示與撥放。</w:t>
      </w:r>
    </w:p>
    <w:p w:rsidR="00017C15" w:rsidRPr="007B059A" w:rsidRDefault="00017C15" w:rsidP="00DF621A">
      <w:pPr>
        <w:pStyle w:val="a3"/>
        <w:numPr>
          <w:ilvl w:val="5"/>
          <w:numId w:val="26"/>
        </w:numPr>
        <w:autoSpaceDE w:val="0"/>
        <w:autoSpaceDN w:val="0"/>
        <w:adjustRightInd w:val="0"/>
        <w:spacing w:line="480" w:lineRule="exact"/>
        <w:ind w:leftChars="0"/>
        <w:rPr>
          <w:rFonts w:ascii="標楷體" w:eastAsia="標楷體" w:hAnsi="標楷體" w:cs="TT71o00"/>
          <w:kern w:val="0"/>
          <w:sz w:val="28"/>
          <w:szCs w:val="28"/>
        </w:rPr>
      </w:pPr>
      <w:r>
        <w:rPr>
          <w:rFonts w:ascii="標楷體" w:eastAsia="標楷體" w:hAnsi="標楷體" w:cs="新細明體" w:hint="eastAsia"/>
          <w:kern w:val="0"/>
          <w:sz w:val="28"/>
          <w:szCs w:val="28"/>
          <w:u w:val="single"/>
        </w:rPr>
        <w:t>本署</w:t>
      </w:r>
      <w:r w:rsidRPr="007A0A0A">
        <w:rPr>
          <w:rFonts w:ascii="標楷體" w:eastAsia="標楷體" w:hAnsi="標楷體" w:cs="新細明體" w:hint="eastAsia"/>
          <w:kern w:val="0"/>
          <w:sz w:val="28"/>
          <w:szCs w:val="28"/>
          <w:u w:val="single"/>
        </w:rPr>
        <w:t>得不限次數利用該作品，並以數位化或網際網路等電子、平面等各種媒體具載，利用方式包括重製、散布、公開傳輸、公開播送、公開口述、編輯、改作等作品權法上之規定，並供其他單位線上檢索、閱讀、列印等，為教育、學術研究或其他非屬營利之目的利用。</w:t>
      </w:r>
    </w:p>
    <w:p w:rsidR="00017C15" w:rsidRPr="00DF621A" w:rsidRDefault="00017C15" w:rsidP="00DF621A">
      <w:pPr>
        <w:pStyle w:val="a3"/>
        <w:numPr>
          <w:ilvl w:val="3"/>
          <w:numId w:val="23"/>
        </w:numPr>
        <w:autoSpaceDE w:val="0"/>
        <w:autoSpaceDN w:val="0"/>
        <w:adjustRightInd w:val="0"/>
        <w:spacing w:line="480" w:lineRule="exact"/>
        <w:ind w:leftChars="0" w:left="1701" w:hanging="283"/>
        <w:rPr>
          <w:rFonts w:ascii="標楷體" w:eastAsia="標楷體" w:hAnsi="標楷體" w:cs="TT73o00"/>
          <w:kern w:val="0"/>
          <w:sz w:val="28"/>
          <w:szCs w:val="28"/>
        </w:rPr>
      </w:pPr>
      <w:r w:rsidRPr="00A06281">
        <w:rPr>
          <w:rFonts w:ascii="標楷體" w:eastAsia="標楷體" w:hAnsi="標楷體" w:cs="TT73o00" w:hint="eastAsia"/>
          <w:kern w:val="0"/>
          <w:sz w:val="28"/>
          <w:szCs w:val="28"/>
        </w:rPr>
        <w:t>補助金額：補助金額最高以新臺幣</w:t>
      </w:r>
      <w:r>
        <w:rPr>
          <w:rFonts w:ascii="標楷體" w:eastAsia="標楷體" w:hAnsi="標楷體" w:cs="TT73o00"/>
          <w:kern w:val="0"/>
          <w:sz w:val="28"/>
          <w:szCs w:val="28"/>
        </w:rPr>
        <w:t>20</w:t>
      </w:r>
      <w:r w:rsidRPr="00A06281">
        <w:rPr>
          <w:rFonts w:ascii="標楷體" w:eastAsia="標楷體" w:hAnsi="標楷體" w:cs="TT73o00"/>
          <w:kern w:val="0"/>
          <w:sz w:val="28"/>
          <w:szCs w:val="28"/>
        </w:rPr>
        <w:t>0</w:t>
      </w:r>
      <w:r w:rsidRPr="00A06281">
        <w:rPr>
          <w:rFonts w:ascii="標楷體" w:eastAsia="標楷體" w:hAnsi="標楷體" w:cs="TT73o00" w:hint="eastAsia"/>
          <w:kern w:val="0"/>
          <w:sz w:val="28"/>
          <w:szCs w:val="28"/>
        </w:rPr>
        <w:t>萬元為限。</w:t>
      </w:r>
      <w:r w:rsidRPr="007E0D02">
        <w:rPr>
          <w:rFonts w:ascii="標楷體" w:eastAsia="標楷體" w:hAnsi="標楷體" w:cs="TT73o00"/>
          <w:kern w:val="0"/>
          <w:sz w:val="28"/>
          <w:szCs w:val="28"/>
        </w:rPr>
        <w:t xml:space="preserve"> </w:t>
      </w:r>
    </w:p>
    <w:p w:rsidR="00017C15" w:rsidRPr="00813882" w:rsidRDefault="00017C15" w:rsidP="005F37CD">
      <w:pPr>
        <w:pStyle w:val="a3"/>
        <w:numPr>
          <w:ilvl w:val="2"/>
          <w:numId w:val="10"/>
        </w:numPr>
        <w:autoSpaceDE w:val="0"/>
        <w:autoSpaceDN w:val="0"/>
        <w:adjustRightInd w:val="0"/>
        <w:spacing w:line="48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申請辦法：</w:t>
      </w:r>
    </w:p>
    <w:p w:rsidR="00017C15" w:rsidRDefault="00017C15" w:rsidP="00B51E75">
      <w:pPr>
        <w:pStyle w:val="a3"/>
        <w:numPr>
          <w:ilvl w:val="3"/>
          <w:numId w:val="33"/>
        </w:numPr>
        <w:autoSpaceDE w:val="0"/>
        <w:autoSpaceDN w:val="0"/>
        <w:adjustRightInd w:val="0"/>
        <w:spacing w:line="480" w:lineRule="exact"/>
        <w:ind w:leftChars="0" w:left="1701" w:hanging="283"/>
        <w:rPr>
          <w:rFonts w:ascii="標楷體" w:eastAsia="標楷體" w:hAnsi="標楷體" w:cs="TT73o00"/>
          <w:kern w:val="0"/>
          <w:sz w:val="28"/>
          <w:szCs w:val="28"/>
        </w:rPr>
      </w:pPr>
      <w:r w:rsidRPr="002C7B37">
        <w:rPr>
          <w:rFonts w:ascii="標楷體" w:eastAsia="標楷體" w:hAnsi="標楷體" w:hint="eastAsia"/>
          <w:sz w:val="28"/>
          <w:szCs w:val="28"/>
        </w:rPr>
        <w:t>符合上開申請條件者，依行政院農業委員會農糧署主管計畫補助基準、本署主管計畫研提及管理手冊之規定提送計畫</w:t>
      </w:r>
      <w:r>
        <w:rPr>
          <w:rFonts w:ascii="標楷體" w:eastAsia="標楷體" w:hAnsi="標楷體" w:hint="eastAsia"/>
          <w:sz w:val="28"/>
          <w:szCs w:val="28"/>
        </w:rPr>
        <w:t>書</w:t>
      </w:r>
      <w:r w:rsidRPr="002C7B37">
        <w:rPr>
          <w:rFonts w:ascii="標楷體" w:eastAsia="標楷體" w:hAnsi="標楷體"/>
          <w:sz w:val="28"/>
          <w:szCs w:val="28"/>
        </w:rPr>
        <w:t>(</w:t>
      </w:r>
      <w:r w:rsidRPr="002C7B37">
        <w:rPr>
          <w:rFonts w:ascii="標楷體" w:eastAsia="標楷體" w:hAnsi="標楷體" w:hint="eastAsia"/>
          <w:sz w:val="28"/>
          <w:szCs w:val="28"/>
        </w:rPr>
        <w:t>含課程規劃或活動執行等內容</w:t>
      </w:r>
      <w:r w:rsidRPr="002C7B37">
        <w:rPr>
          <w:rFonts w:ascii="標楷體" w:eastAsia="標楷體" w:hAnsi="標楷體"/>
          <w:sz w:val="28"/>
          <w:szCs w:val="28"/>
        </w:rPr>
        <w:t>)</w:t>
      </w:r>
      <w:r w:rsidRPr="002C7B37">
        <w:rPr>
          <w:rFonts w:ascii="標楷體" w:eastAsia="標楷體" w:hAnsi="標楷體" w:hint="eastAsia"/>
          <w:sz w:val="28"/>
          <w:szCs w:val="28"/>
        </w:rPr>
        <w:t>，並於</w:t>
      </w:r>
      <w:r w:rsidR="00460A93">
        <w:rPr>
          <w:rFonts w:ascii="標楷體" w:eastAsia="標楷體" w:hAnsi="標楷體"/>
          <w:b/>
          <w:sz w:val="28"/>
          <w:szCs w:val="28"/>
          <w:u w:val="single"/>
        </w:rPr>
        <w:t>105</w:t>
      </w:r>
      <w:r w:rsidRPr="002C7B37">
        <w:rPr>
          <w:rFonts w:ascii="標楷體" w:eastAsia="標楷體" w:hAnsi="標楷體" w:hint="eastAsia"/>
          <w:b/>
          <w:sz w:val="28"/>
          <w:szCs w:val="28"/>
          <w:u w:val="single"/>
        </w:rPr>
        <w:t>年</w:t>
      </w:r>
      <w:r w:rsidRPr="002C7B37">
        <w:rPr>
          <w:rFonts w:ascii="標楷體" w:eastAsia="標楷體" w:hAnsi="標楷體"/>
          <w:b/>
          <w:sz w:val="28"/>
          <w:szCs w:val="28"/>
          <w:u w:val="single"/>
        </w:rPr>
        <w:t>3</w:t>
      </w:r>
      <w:r w:rsidRPr="002C7B37">
        <w:rPr>
          <w:rFonts w:ascii="標楷體" w:eastAsia="標楷體" w:hAnsi="標楷體" w:hint="eastAsia"/>
          <w:b/>
          <w:sz w:val="28"/>
          <w:szCs w:val="28"/>
          <w:u w:val="single"/>
        </w:rPr>
        <w:t>月</w:t>
      </w:r>
      <w:r>
        <w:rPr>
          <w:rFonts w:ascii="標楷體" w:eastAsia="標楷體" w:hAnsi="標楷體"/>
          <w:b/>
          <w:sz w:val="28"/>
          <w:szCs w:val="28"/>
          <w:u w:val="single"/>
        </w:rPr>
        <w:t>31</w:t>
      </w:r>
      <w:r w:rsidRPr="002C7B37">
        <w:rPr>
          <w:rFonts w:ascii="標楷體" w:eastAsia="標楷體" w:hAnsi="標楷體" w:hint="eastAsia"/>
          <w:b/>
          <w:sz w:val="28"/>
          <w:szCs w:val="28"/>
          <w:u w:val="single"/>
        </w:rPr>
        <w:t>日前</w:t>
      </w:r>
      <w:r w:rsidRPr="002C7B37">
        <w:rPr>
          <w:rFonts w:ascii="標楷體" w:eastAsia="標楷體" w:hAnsi="標楷體" w:hint="eastAsia"/>
          <w:sz w:val="28"/>
          <w:szCs w:val="28"/>
        </w:rPr>
        <w:t>向本署提出申請，採一次評選，由本署</w:t>
      </w:r>
      <w:r w:rsidRPr="002C7B37">
        <w:rPr>
          <w:rFonts w:ascii="標楷體" w:eastAsia="標楷體" w:hAnsi="標楷體" w:hint="eastAsia"/>
          <w:b/>
          <w:sz w:val="28"/>
          <w:szCs w:val="28"/>
          <w:u w:val="single"/>
        </w:rPr>
        <w:t>於</w:t>
      </w:r>
      <w:r w:rsidR="00460A93">
        <w:rPr>
          <w:rFonts w:ascii="標楷體" w:eastAsia="標楷體" w:hAnsi="標楷體"/>
          <w:b/>
          <w:sz w:val="28"/>
          <w:szCs w:val="28"/>
          <w:u w:val="single"/>
        </w:rPr>
        <w:t>105</w:t>
      </w:r>
      <w:r w:rsidRPr="002C7B37">
        <w:rPr>
          <w:rFonts w:ascii="標楷體" w:eastAsia="標楷體" w:hAnsi="標楷體" w:hint="eastAsia"/>
          <w:b/>
          <w:sz w:val="28"/>
          <w:szCs w:val="28"/>
          <w:u w:val="single"/>
        </w:rPr>
        <w:t>年</w:t>
      </w:r>
      <w:r>
        <w:rPr>
          <w:rFonts w:ascii="標楷體" w:eastAsia="標楷體" w:hAnsi="標楷體"/>
          <w:b/>
          <w:sz w:val="28"/>
          <w:szCs w:val="28"/>
          <w:u w:val="single"/>
        </w:rPr>
        <w:t>4</w:t>
      </w:r>
      <w:r w:rsidRPr="002C7B37">
        <w:rPr>
          <w:rFonts w:ascii="標楷體" w:eastAsia="標楷體" w:hAnsi="標楷體" w:hint="eastAsia"/>
          <w:b/>
          <w:sz w:val="28"/>
          <w:szCs w:val="28"/>
          <w:u w:val="single"/>
        </w:rPr>
        <w:t>月</w:t>
      </w:r>
      <w:r>
        <w:rPr>
          <w:rFonts w:ascii="標楷體" w:eastAsia="標楷體" w:hAnsi="標楷體"/>
          <w:b/>
          <w:sz w:val="28"/>
          <w:szCs w:val="28"/>
          <w:u w:val="single"/>
        </w:rPr>
        <w:t>10</w:t>
      </w:r>
      <w:r>
        <w:rPr>
          <w:rFonts w:ascii="標楷體" w:eastAsia="標楷體" w:hAnsi="標楷體" w:hint="eastAsia"/>
          <w:b/>
          <w:sz w:val="28"/>
          <w:szCs w:val="28"/>
          <w:u w:val="single"/>
        </w:rPr>
        <w:t>日</w:t>
      </w:r>
      <w:r w:rsidRPr="002C7B37">
        <w:rPr>
          <w:rFonts w:ascii="標楷體" w:eastAsia="標楷體" w:hAnsi="標楷體" w:hint="eastAsia"/>
          <w:b/>
          <w:sz w:val="28"/>
          <w:szCs w:val="28"/>
          <w:u w:val="single"/>
        </w:rPr>
        <w:t>前完成評選</w:t>
      </w:r>
      <w:r w:rsidRPr="002C7B37">
        <w:rPr>
          <w:rFonts w:ascii="標楷體" w:eastAsia="標楷體" w:hAnsi="標楷體" w:hint="eastAsia"/>
          <w:sz w:val="28"/>
          <w:szCs w:val="28"/>
        </w:rPr>
        <w:t>。</w:t>
      </w:r>
      <w:r w:rsidRPr="00B51E75">
        <w:rPr>
          <w:rFonts w:ascii="標楷體" w:eastAsia="標楷體" w:hAnsi="標楷體"/>
          <w:sz w:val="28"/>
          <w:szCs w:val="28"/>
        </w:rPr>
        <w:t xml:space="preserve"> </w:t>
      </w:r>
    </w:p>
    <w:p w:rsidR="00017C15" w:rsidRDefault="00017C15" w:rsidP="00044C59">
      <w:pPr>
        <w:pStyle w:val="a3"/>
        <w:numPr>
          <w:ilvl w:val="3"/>
          <w:numId w:val="33"/>
        </w:numPr>
        <w:autoSpaceDE w:val="0"/>
        <w:autoSpaceDN w:val="0"/>
        <w:adjustRightInd w:val="0"/>
        <w:spacing w:line="480" w:lineRule="exact"/>
        <w:ind w:leftChars="0" w:left="1701" w:hanging="283"/>
        <w:rPr>
          <w:rFonts w:ascii="標楷體" w:eastAsia="標楷體" w:hAnsi="標楷體" w:cs="TT73o00"/>
          <w:kern w:val="0"/>
          <w:sz w:val="28"/>
          <w:szCs w:val="28"/>
        </w:rPr>
      </w:pPr>
      <w:r w:rsidRPr="00B51E75">
        <w:rPr>
          <w:rFonts w:ascii="標楷體" w:eastAsia="標楷體" w:hAnsi="標楷體" w:hint="eastAsia"/>
          <w:sz w:val="28"/>
          <w:szCs w:val="28"/>
        </w:rPr>
        <w:t>請申請單位依</w:t>
      </w:r>
      <w:r>
        <w:rPr>
          <w:rFonts w:ascii="標楷體" w:eastAsia="標楷體" w:hAnsi="標楷體" w:hint="eastAsia"/>
          <w:sz w:val="28"/>
          <w:szCs w:val="28"/>
        </w:rPr>
        <w:t>上開</w:t>
      </w:r>
      <w:r w:rsidRPr="00B51E75">
        <w:rPr>
          <w:rFonts w:ascii="標楷體" w:eastAsia="標楷體" w:hAnsi="標楷體" w:hint="eastAsia"/>
          <w:sz w:val="28"/>
          <w:szCs w:val="28"/>
        </w:rPr>
        <w:t>手冊附件四</w:t>
      </w:r>
      <w:r w:rsidRPr="00B51E75">
        <w:rPr>
          <w:rFonts w:ascii="標楷體" w:eastAsia="標楷體" w:hAnsi="標楷體"/>
          <w:sz w:val="28"/>
          <w:szCs w:val="28"/>
        </w:rPr>
        <w:t>-</w:t>
      </w:r>
      <w:r w:rsidRPr="00B51E75">
        <w:rPr>
          <w:rFonts w:ascii="標楷體" w:eastAsia="標楷體" w:hAnsi="標楷體" w:hint="eastAsia"/>
          <w:sz w:val="28"/>
          <w:szCs w:val="28"/>
        </w:rPr>
        <w:t>細部或單一計畫說明書格式撰寫計畫書，</w:t>
      </w:r>
      <w:r w:rsidRPr="00B51E75">
        <w:rPr>
          <w:rFonts w:ascii="標楷體" w:eastAsia="標楷體" w:hAnsi="標楷體" w:hint="eastAsia"/>
          <w:b/>
          <w:sz w:val="28"/>
          <w:szCs w:val="28"/>
          <w:u w:val="single"/>
        </w:rPr>
        <w:t>並於</w:t>
      </w:r>
      <w:r w:rsidR="00460A93">
        <w:rPr>
          <w:rFonts w:ascii="標楷體" w:eastAsia="標楷體" w:hAnsi="標楷體"/>
          <w:b/>
          <w:sz w:val="28"/>
          <w:szCs w:val="28"/>
          <w:u w:val="single"/>
        </w:rPr>
        <w:t>105</w:t>
      </w:r>
      <w:r w:rsidRPr="00B51E75">
        <w:rPr>
          <w:rFonts w:ascii="標楷體" w:eastAsia="標楷體" w:hAnsi="標楷體" w:hint="eastAsia"/>
          <w:b/>
          <w:sz w:val="28"/>
          <w:szCs w:val="28"/>
          <w:u w:val="single"/>
        </w:rPr>
        <w:t>年</w:t>
      </w:r>
      <w:r w:rsidRPr="00B51E75">
        <w:rPr>
          <w:rFonts w:ascii="標楷體" w:eastAsia="標楷體" w:hAnsi="標楷體"/>
          <w:b/>
          <w:sz w:val="28"/>
          <w:szCs w:val="28"/>
          <w:u w:val="single"/>
        </w:rPr>
        <w:t>3</w:t>
      </w:r>
      <w:r w:rsidRPr="00B51E75">
        <w:rPr>
          <w:rFonts w:ascii="標楷體" w:eastAsia="標楷體" w:hAnsi="標楷體" w:hint="eastAsia"/>
          <w:b/>
          <w:sz w:val="28"/>
          <w:szCs w:val="28"/>
          <w:u w:val="single"/>
        </w:rPr>
        <w:t>月</w:t>
      </w:r>
      <w:r w:rsidRPr="00B51E75">
        <w:rPr>
          <w:rFonts w:ascii="標楷體" w:eastAsia="標楷體" w:hAnsi="標楷體"/>
          <w:b/>
          <w:sz w:val="28"/>
          <w:szCs w:val="28"/>
          <w:u w:val="single"/>
        </w:rPr>
        <w:t>31</w:t>
      </w:r>
      <w:r w:rsidRPr="00B51E75">
        <w:rPr>
          <w:rFonts w:ascii="標楷體" w:eastAsia="標楷體" w:hAnsi="標楷體" w:hint="eastAsia"/>
          <w:b/>
          <w:sz w:val="28"/>
          <w:szCs w:val="28"/>
          <w:u w:val="single"/>
        </w:rPr>
        <w:t>日前</w:t>
      </w:r>
      <w:r w:rsidRPr="00B51E75">
        <w:rPr>
          <w:rFonts w:ascii="標楷體" w:eastAsia="標楷體" w:hAnsi="標楷體" w:hint="eastAsia"/>
          <w:sz w:val="28"/>
          <w:szCs w:val="28"/>
        </w:rPr>
        <w:t>，郵戳為憑，將</w:t>
      </w:r>
      <w:r w:rsidRPr="00B51E75">
        <w:rPr>
          <w:rFonts w:ascii="標楷體" w:eastAsia="標楷體" w:hAnsi="標楷體" w:hint="eastAsia"/>
          <w:b/>
          <w:sz w:val="28"/>
          <w:szCs w:val="28"/>
          <w:u w:val="single"/>
        </w:rPr>
        <w:t>計畫書</w:t>
      </w:r>
      <w:r w:rsidRPr="00B51E75">
        <w:rPr>
          <w:rFonts w:ascii="標楷體" w:eastAsia="標楷體" w:hAnsi="標楷體"/>
          <w:b/>
          <w:sz w:val="28"/>
          <w:szCs w:val="28"/>
          <w:u w:val="single"/>
        </w:rPr>
        <w:t>1</w:t>
      </w:r>
      <w:r w:rsidRPr="00B51E75">
        <w:rPr>
          <w:rFonts w:ascii="標楷體" w:eastAsia="標楷體" w:hAnsi="標楷體" w:hint="eastAsia"/>
          <w:b/>
          <w:sz w:val="28"/>
          <w:szCs w:val="28"/>
          <w:u w:val="single"/>
        </w:rPr>
        <w:t>式</w:t>
      </w:r>
      <w:r w:rsidRPr="00B51E75">
        <w:rPr>
          <w:rFonts w:ascii="標楷體" w:eastAsia="標楷體" w:hAnsi="標楷體"/>
          <w:b/>
          <w:sz w:val="28"/>
          <w:szCs w:val="28"/>
          <w:u w:val="single"/>
        </w:rPr>
        <w:t>6</w:t>
      </w:r>
      <w:r w:rsidRPr="00B51E75">
        <w:rPr>
          <w:rFonts w:ascii="標楷體" w:eastAsia="標楷體" w:hAnsi="標楷體" w:hint="eastAsia"/>
          <w:b/>
          <w:sz w:val="28"/>
          <w:szCs w:val="28"/>
          <w:u w:val="single"/>
        </w:rPr>
        <w:t>份</w:t>
      </w:r>
      <w:r w:rsidRPr="00B51E75">
        <w:rPr>
          <w:rFonts w:ascii="標楷體" w:eastAsia="標楷體" w:hAnsi="標楷體" w:hint="eastAsia"/>
          <w:sz w:val="28"/>
          <w:szCs w:val="28"/>
        </w:rPr>
        <w:t>，逕寄至農糧署台北辦公區糧食產業組收（郵遞區號</w:t>
      </w:r>
      <w:r>
        <w:rPr>
          <w:rFonts w:ascii="標楷體" w:eastAsia="標楷體" w:hAnsi="標楷體"/>
          <w:sz w:val="28"/>
          <w:szCs w:val="28"/>
        </w:rPr>
        <w:t>10050</w:t>
      </w:r>
      <w:r w:rsidRPr="00B51E75">
        <w:rPr>
          <w:rFonts w:ascii="標楷體" w:eastAsia="標楷體" w:hAnsi="標楷體" w:hint="eastAsia"/>
          <w:sz w:val="28"/>
          <w:szCs w:val="28"/>
        </w:rPr>
        <w:t>，地址：臺北市杭州南路一段</w:t>
      </w:r>
      <w:r w:rsidRPr="00B51E75">
        <w:rPr>
          <w:rFonts w:ascii="標楷體" w:eastAsia="標楷體" w:hAnsi="標楷體"/>
          <w:sz w:val="28"/>
          <w:szCs w:val="28"/>
        </w:rPr>
        <w:t>15</w:t>
      </w:r>
      <w:r w:rsidRPr="00B51E75">
        <w:rPr>
          <w:rFonts w:ascii="標楷體" w:eastAsia="標楷體" w:hAnsi="標楷體" w:hint="eastAsia"/>
          <w:sz w:val="28"/>
          <w:szCs w:val="28"/>
        </w:rPr>
        <w:t>號</w:t>
      </w:r>
      <w:r w:rsidRPr="00B51E75">
        <w:rPr>
          <w:rFonts w:ascii="標楷體" w:eastAsia="標楷體" w:hAnsi="標楷體"/>
          <w:sz w:val="28"/>
          <w:szCs w:val="28"/>
        </w:rPr>
        <w:t>5</w:t>
      </w:r>
      <w:r w:rsidRPr="00B51E75">
        <w:rPr>
          <w:rFonts w:ascii="標楷體" w:eastAsia="標楷體" w:hAnsi="標楷體" w:hint="eastAsia"/>
          <w:sz w:val="28"/>
          <w:szCs w:val="28"/>
        </w:rPr>
        <w:t>樓），請於信封註明「參加</w:t>
      </w:r>
      <w:r w:rsidR="00460A93">
        <w:rPr>
          <w:rFonts w:ascii="標楷體" w:eastAsia="標楷體" w:hAnsi="標楷體"/>
          <w:sz w:val="28"/>
          <w:szCs w:val="28"/>
        </w:rPr>
        <w:t>105</w:t>
      </w:r>
      <w:r w:rsidRPr="00B51E75">
        <w:rPr>
          <w:rFonts w:ascii="標楷體" w:eastAsia="標楷體" w:hAnsi="標楷體" w:hint="eastAsia"/>
          <w:sz w:val="28"/>
          <w:szCs w:val="28"/>
        </w:rPr>
        <w:t>年食農食米養成教育推廣計畫</w:t>
      </w:r>
      <w:r w:rsidRPr="00B51E75">
        <w:rPr>
          <w:rFonts w:ascii="標楷體" w:eastAsia="標楷體" w:hAnsi="標楷體"/>
          <w:sz w:val="28"/>
          <w:szCs w:val="28"/>
        </w:rPr>
        <w:t>-</w:t>
      </w:r>
      <w:r w:rsidRPr="00B51E75">
        <w:rPr>
          <w:rFonts w:ascii="標楷體" w:eastAsia="標楷體" w:hAnsi="標楷體" w:hint="eastAsia"/>
          <w:sz w:val="28"/>
          <w:szCs w:val="28"/>
        </w:rPr>
        <w:t>『</w:t>
      </w:r>
      <w:r w:rsidRPr="00044C59">
        <w:rPr>
          <w:rFonts w:ascii="標楷體" w:eastAsia="標楷體" w:hAnsi="標楷體" w:hint="eastAsia"/>
          <w:b/>
          <w:sz w:val="28"/>
          <w:szCs w:val="28"/>
          <w:u w:val="single"/>
        </w:rPr>
        <w:t>工作項目</w:t>
      </w:r>
      <w:r w:rsidRPr="00B51E75">
        <w:rPr>
          <w:rFonts w:ascii="標楷體" w:eastAsia="標楷體" w:hAnsi="標楷體" w:hint="eastAsia"/>
          <w:sz w:val="28"/>
          <w:szCs w:val="28"/>
        </w:rPr>
        <w:t>』評選」。</w:t>
      </w:r>
    </w:p>
    <w:p w:rsidR="00017C15" w:rsidRDefault="00017C15" w:rsidP="00044C59">
      <w:pPr>
        <w:pStyle w:val="a3"/>
        <w:numPr>
          <w:ilvl w:val="3"/>
          <w:numId w:val="33"/>
        </w:numPr>
        <w:autoSpaceDE w:val="0"/>
        <w:autoSpaceDN w:val="0"/>
        <w:adjustRightInd w:val="0"/>
        <w:spacing w:line="480" w:lineRule="exact"/>
        <w:ind w:leftChars="0" w:left="1701" w:hanging="283"/>
        <w:rPr>
          <w:rFonts w:ascii="標楷體" w:eastAsia="標楷體" w:hAnsi="標楷體" w:cs="TT73o00"/>
          <w:kern w:val="0"/>
          <w:sz w:val="28"/>
          <w:szCs w:val="28"/>
        </w:rPr>
      </w:pPr>
      <w:r w:rsidRPr="00044C59">
        <w:rPr>
          <w:rFonts w:ascii="標楷體" w:eastAsia="標楷體" w:hAnsi="標楷體" w:hint="eastAsia"/>
          <w:sz w:val="28"/>
          <w:szCs w:val="28"/>
        </w:rPr>
        <w:t>經本署邀集相關專家學者組成評選小組召開計畫審查會議</w:t>
      </w:r>
      <w:r w:rsidRPr="00044C59">
        <w:rPr>
          <w:rFonts w:ascii="標楷體" w:eastAsia="標楷體" w:hAnsi="標楷體" w:hint="eastAsia"/>
          <w:spacing w:val="-2"/>
        </w:rPr>
        <w:t>，</w:t>
      </w:r>
      <w:r w:rsidRPr="00044C59">
        <w:rPr>
          <w:rFonts w:ascii="標楷體" w:eastAsia="標楷體" w:hAnsi="標楷體" w:hint="eastAsia"/>
          <w:sz w:val="28"/>
          <w:szCs w:val="28"/>
        </w:rPr>
        <w:t>依申請單位所提之課程及執行方案予以評比，並依計畫內容核予補助經費。</w:t>
      </w:r>
    </w:p>
    <w:p w:rsidR="00017C15" w:rsidRPr="00044C59" w:rsidRDefault="00017C15" w:rsidP="00044C59">
      <w:pPr>
        <w:pStyle w:val="a3"/>
        <w:numPr>
          <w:ilvl w:val="3"/>
          <w:numId w:val="33"/>
        </w:numPr>
        <w:autoSpaceDE w:val="0"/>
        <w:autoSpaceDN w:val="0"/>
        <w:adjustRightInd w:val="0"/>
        <w:spacing w:line="480" w:lineRule="exact"/>
        <w:ind w:leftChars="0" w:left="1701" w:hanging="283"/>
        <w:rPr>
          <w:rFonts w:ascii="標楷體" w:eastAsia="標楷體" w:hAnsi="標楷體" w:cs="TT73o00"/>
          <w:kern w:val="0"/>
          <w:sz w:val="28"/>
          <w:szCs w:val="28"/>
        </w:rPr>
      </w:pPr>
      <w:r w:rsidRPr="00044C59">
        <w:rPr>
          <w:rFonts w:ascii="標楷體" w:eastAsia="標楷體" w:hAnsi="標楷體" w:hint="eastAsia"/>
          <w:sz w:val="28"/>
          <w:szCs w:val="28"/>
        </w:rPr>
        <w:t>提案計畫之執行期程，以單一年度執行完畢為原則。</w:t>
      </w:r>
    </w:p>
    <w:p w:rsidR="00017C15" w:rsidRPr="00220A05" w:rsidRDefault="00017C15" w:rsidP="007E0D02">
      <w:pPr>
        <w:pStyle w:val="a3"/>
        <w:numPr>
          <w:ilvl w:val="0"/>
          <w:numId w:val="23"/>
        </w:numPr>
        <w:autoSpaceDE w:val="0"/>
        <w:autoSpaceDN w:val="0"/>
        <w:adjustRightInd w:val="0"/>
        <w:spacing w:line="480" w:lineRule="exact"/>
        <w:ind w:leftChars="0" w:left="567" w:hanging="567"/>
        <w:rPr>
          <w:rFonts w:ascii="標楷體" w:eastAsia="標楷體" w:hAnsi="標楷體"/>
          <w:b/>
          <w:sz w:val="28"/>
          <w:szCs w:val="28"/>
        </w:rPr>
      </w:pPr>
      <w:r w:rsidRPr="00220A05">
        <w:rPr>
          <w:rFonts w:ascii="標楷體" w:eastAsia="標楷體" w:hAnsi="標楷體" w:hint="eastAsia"/>
          <w:b/>
          <w:sz w:val="28"/>
          <w:szCs w:val="28"/>
        </w:rPr>
        <w:t>預期效益：</w:t>
      </w:r>
    </w:p>
    <w:p w:rsidR="00017C15" w:rsidRPr="00220A05" w:rsidRDefault="00017C15" w:rsidP="007E0D02">
      <w:pPr>
        <w:pStyle w:val="a3"/>
        <w:numPr>
          <w:ilvl w:val="1"/>
          <w:numId w:val="21"/>
        </w:numPr>
        <w:autoSpaceDE w:val="0"/>
        <w:autoSpaceDN w:val="0"/>
        <w:adjustRightInd w:val="0"/>
        <w:spacing w:line="480" w:lineRule="exact"/>
        <w:ind w:leftChars="0" w:left="1134" w:hanging="654"/>
        <w:rPr>
          <w:rFonts w:ascii="標楷體" w:eastAsia="標楷體" w:hAnsi="標楷體" w:cs="TT73o00"/>
          <w:kern w:val="0"/>
          <w:sz w:val="28"/>
          <w:szCs w:val="28"/>
        </w:rPr>
      </w:pPr>
      <w:r w:rsidRPr="00833395">
        <w:rPr>
          <w:rFonts w:ascii="標楷體" w:eastAsia="標楷體" w:hAnsi="標楷體" w:cs="TT73o00" w:hint="eastAsia"/>
          <w:b/>
          <w:kern w:val="0"/>
          <w:sz w:val="28"/>
          <w:szCs w:val="28"/>
          <w:u w:val="single"/>
        </w:rPr>
        <w:t>結合有意發展食</w:t>
      </w:r>
      <w:r>
        <w:rPr>
          <w:rFonts w:ascii="標楷體" w:eastAsia="標楷體" w:hAnsi="標楷體" w:cs="TT73o00" w:hint="eastAsia"/>
          <w:b/>
          <w:kern w:val="0"/>
          <w:sz w:val="28"/>
          <w:szCs w:val="28"/>
          <w:u w:val="single"/>
        </w:rPr>
        <w:t>米</w:t>
      </w:r>
      <w:r w:rsidRPr="00833395">
        <w:rPr>
          <w:rFonts w:ascii="標楷體" w:eastAsia="標楷體" w:hAnsi="標楷體" w:cs="TT73o00" w:hint="eastAsia"/>
          <w:b/>
          <w:kern w:val="0"/>
          <w:sz w:val="28"/>
          <w:szCs w:val="28"/>
          <w:u w:val="single"/>
        </w:rPr>
        <w:t>教育推廣之各縣市國民小學</w:t>
      </w:r>
      <w:r w:rsidRPr="00833395">
        <w:rPr>
          <w:rFonts w:ascii="標楷體" w:eastAsia="標楷體" w:hAnsi="標楷體" w:cs="TT73o00"/>
          <w:b/>
          <w:kern w:val="0"/>
          <w:sz w:val="28"/>
          <w:szCs w:val="28"/>
          <w:u w:val="single"/>
        </w:rPr>
        <w:t>(</w:t>
      </w:r>
      <w:r w:rsidRPr="00833395">
        <w:rPr>
          <w:rFonts w:ascii="標楷體" w:eastAsia="標楷體" w:hAnsi="標楷體" w:cs="TT73o00" w:hint="eastAsia"/>
          <w:b/>
          <w:kern w:val="0"/>
          <w:sz w:val="28"/>
          <w:szCs w:val="28"/>
          <w:u w:val="single"/>
        </w:rPr>
        <w:t>農會</w:t>
      </w:r>
      <w:r w:rsidRPr="00833395">
        <w:rPr>
          <w:rFonts w:ascii="標楷體" w:eastAsia="標楷體" w:hAnsi="標楷體" w:cs="TT73o00"/>
          <w:b/>
          <w:kern w:val="0"/>
          <w:sz w:val="28"/>
          <w:szCs w:val="28"/>
          <w:u w:val="single"/>
        </w:rPr>
        <w:t>)</w:t>
      </w:r>
      <w:r w:rsidRPr="00833395">
        <w:rPr>
          <w:rFonts w:ascii="標楷體" w:eastAsia="標楷體" w:hAnsi="標楷體" w:cs="TT73o00" w:hint="eastAsia"/>
          <w:b/>
          <w:kern w:val="0"/>
          <w:sz w:val="28"/>
          <w:szCs w:val="28"/>
          <w:u w:val="single"/>
        </w:rPr>
        <w:t>及其他相關單位</w:t>
      </w:r>
      <w:r>
        <w:rPr>
          <w:rFonts w:ascii="標楷體" w:eastAsia="標楷體" w:hAnsi="標楷體" w:cs="TT73o00" w:hint="eastAsia"/>
          <w:kern w:val="0"/>
          <w:sz w:val="28"/>
          <w:szCs w:val="28"/>
        </w:rPr>
        <w:t>，舉辦種籽講師</w:t>
      </w:r>
      <w:r w:rsidRPr="00220A05">
        <w:rPr>
          <w:rFonts w:ascii="標楷體" w:eastAsia="標楷體" w:hAnsi="標楷體" w:cs="TT73o00" w:hint="eastAsia"/>
          <w:kern w:val="0"/>
          <w:sz w:val="28"/>
          <w:szCs w:val="28"/>
        </w:rPr>
        <w:t>培訓課程，並同步累積及建置種籽師資資料庫，期藉由此交流平</w:t>
      </w:r>
      <w:r>
        <w:rPr>
          <w:rFonts w:ascii="標楷體" w:eastAsia="標楷體" w:hAnsi="標楷體" w:cs="TT73o00" w:hint="eastAsia"/>
          <w:kern w:val="0"/>
          <w:sz w:val="28"/>
          <w:szCs w:val="28"/>
        </w:rPr>
        <w:t>臺</w:t>
      </w:r>
      <w:r w:rsidRPr="00220A05">
        <w:rPr>
          <w:rFonts w:ascii="標楷體" w:eastAsia="標楷體" w:hAnsi="標楷體" w:cs="TT73o00" w:hint="eastAsia"/>
          <w:kern w:val="0"/>
          <w:sz w:val="28"/>
          <w:szCs w:val="28"/>
        </w:rPr>
        <w:t>發掘優秀且具有參與意願之師資，提供國小作為食</w:t>
      </w:r>
      <w:r>
        <w:rPr>
          <w:rFonts w:ascii="標楷體" w:eastAsia="標楷體" w:hAnsi="標楷體" w:cs="TT73o00" w:hint="eastAsia"/>
          <w:kern w:val="0"/>
          <w:sz w:val="28"/>
          <w:szCs w:val="28"/>
        </w:rPr>
        <w:t>米</w:t>
      </w:r>
      <w:r w:rsidRPr="00220A05">
        <w:rPr>
          <w:rFonts w:ascii="標楷體" w:eastAsia="標楷體" w:hAnsi="標楷體" w:cs="TT73o00" w:hint="eastAsia"/>
          <w:kern w:val="0"/>
          <w:sz w:val="28"/>
          <w:szCs w:val="28"/>
        </w:rPr>
        <w:t>課程發展與經營之資源。</w:t>
      </w:r>
    </w:p>
    <w:p w:rsidR="00017C15" w:rsidRPr="00220A05" w:rsidRDefault="00017C15" w:rsidP="007E0D02">
      <w:pPr>
        <w:pStyle w:val="a3"/>
        <w:numPr>
          <w:ilvl w:val="1"/>
          <w:numId w:val="21"/>
        </w:numPr>
        <w:autoSpaceDE w:val="0"/>
        <w:autoSpaceDN w:val="0"/>
        <w:adjustRightInd w:val="0"/>
        <w:spacing w:line="480" w:lineRule="exact"/>
        <w:ind w:leftChars="0" w:left="1134" w:hanging="654"/>
        <w:rPr>
          <w:rFonts w:ascii="標楷體" w:eastAsia="標楷體" w:hAnsi="標楷體" w:cs="TT73o00"/>
          <w:kern w:val="0"/>
          <w:sz w:val="28"/>
          <w:szCs w:val="28"/>
        </w:rPr>
      </w:pPr>
      <w:r w:rsidRPr="00220A05">
        <w:rPr>
          <w:rFonts w:ascii="標楷體" w:eastAsia="標楷體" w:hAnsi="標楷體" w:cs="TT73o00" w:hint="eastAsia"/>
          <w:kern w:val="0"/>
          <w:sz w:val="28"/>
          <w:szCs w:val="28"/>
        </w:rPr>
        <w:t>建構</w:t>
      </w:r>
      <w:r w:rsidRPr="0075209D">
        <w:rPr>
          <w:rFonts w:ascii="標楷體" w:eastAsia="標楷體" w:hAnsi="標楷體" w:hint="eastAsia"/>
          <w:bCs/>
          <w:sz w:val="28"/>
          <w:szCs w:val="28"/>
        </w:rPr>
        <w:t>「食農‧</w:t>
      </w:r>
      <w:r>
        <w:rPr>
          <w:rFonts w:ascii="標楷體" w:eastAsia="標楷體" w:hAnsi="標楷體" w:hint="eastAsia"/>
          <w:bCs/>
          <w:sz w:val="28"/>
          <w:szCs w:val="28"/>
        </w:rPr>
        <w:t>食米」教育</w:t>
      </w:r>
      <w:r w:rsidRPr="0075209D">
        <w:rPr>
          <w:rFonts w:ascii="標楷體" w:eastAsia="標楷體" w:hAnsi="標楷體" w:hint="eastAsia"/>
          <w:bCs/>
          <w:sz w:val="28"/>
          <w:szCs w:val="28"/>
        </w:rPr>
        <w:t>平臺，</w:t>
      </w:r>
      <w:r w:rsidRPr="00220A05">
        <w:rPr>
          <w:rFonts w:ascii="標楷體" w:eastAsia="標楷體" w:hAnsi="標楷體" w:hint="eastAsia"/>
          <w:bCs/>
          <w:sz w:val="28"/>
          <w:szCs w:val="28"/>
        </w:rPr>
        <w:t>媒合國小與在地農業資源連結，輔導</w:t>
      </w:r>
      <w:r w:rsidRPr="00220A05">
        <w:rPr>
          <w:rFonts w:ascii="標楷體" w:eastAsia="標楷體" w:hAnsi="標楷體" w:hint="eastAsia"/>
          <w:bCs/>
          <w:sz w:val="28"/>
          <w:szCs w:val="28"/>
        </w:rPr>
        <w:lastRenderedPageBreak/>
        <w:t>建置</w:t>
      </w:r>
      <w:r>
        <w:rPr>
          <w:rFonts w:ascii="標楷體" w:eastAsia="標楷體" w:hAnsi="標楷體" w:hint="eastAsia"/>
          <w:bCs/>
          <w:sz w:val="28"/>
          <w:szCs w:val="28"/>
        </w:rPr>
        <w:t>各地區</w:t>
      </w:r>
      <w:r w:rsidRPr="00220A05">
        <w:rPr>
          <w:rFonts w:ascii="標楷體" w:eastAsia="標楷體" w:hAnsi="標楷體" w:hint="eastAsia"/>
          <w:bCs/>
          <w:sz w:val="28"/>
          <w:szCs w:val="28"/>
        </w:rPr>
        <w:t>種籽示範學校，</w:t>
      </w:r>
      <w:r w:rsidRPr="00220A05">
        <w:rPr>
          <w:rFonts w:ascii="標楷體" w:eastAsia="標楷體" w:hAnsi="標楷體" w:cs="TT73o00" w:hint="eastAsia"/>
          <w:kern w:val="0"/>
          <w:sz w:val="28"/>
          <w:szCs w:val="28"/>
        </w:rPr>
        <w:t>並將各種籽示範學校之教學經驗及本年度績優教案及實施成果，完成適合之食農教育套裝推廣教材及教學手冊，提供各級師資參考引用，提高國小學童之學習與宣導成效。</w:t>
      </w:r>
    </w:p>
    <w:p w:rsidR="00017C15" w:rsidRPr="00220A05" w:rsidRDefault="00017C15" w:rsidP="007E0D02">
      <w:pPr>
        <w:pStyle w:val="a3"/>
        <w:numPr>
          <w:ilvl w:val="1"/>
          <w:numId w:val="21"/>
        </w:numPr>
        <w:autoSpaceDE w:val="0"/>
        <w:autoSpaceDN w:val="0"/>
        <w:adjustRightInd w:val="0"/>
        <w:spacing w:line="480" w:lineRule="exact"/>
        <w:ind w:leftChars="0" w:left="1134" w:hanging="654"/>
        <w:rPr>
          <w:rFonts w:ascii="標楷體" w:eastAsia="標楷體" w:hAnsi="標楷體" w:cs="TT73o00"/>
          <w:kern w:val="0"/>
          <w:sz w:val="28"/>
          <w:szCs w:val="28"/>
        </w:rPr>
      </w:pPr>
      <w:r w:rsidRPr="00220A05">
        <w:rPr>
          <w:rFonts w:ascii="標楷體" w:eastAsia="標楷體" w:hAnsi="標楷體" w:cs="TT73o00" w:hint="eastAsia"/>
          <w:kern w:val="0"/>
          <w:sz w:val="28"/>
          <w:szCs w:val="28"/>
        </w:rPr>
        <w:t>透過</w:t>
      </w:r>
      <w:r w:rsidRPr="007D00B5">
        <w:rPr>
          <w:rFonts w:ascii="標楷體" w:eastAsia="標楷體" w:hAnsi="標楷體" w:cs="TT73o00" w:hint="eastAsia"/>
          <w:kern w:val="0"/>
          <w:sz w:val="28"/>
          <w:szCs w:val="28"/>
        </w:rPr>
        <w:t>「食農‧食米教育」系列活動</w:t>
      </w:r>
      <w:r w:rsidRPr="00220A05">
        <w:rPr>
          <w:rFonts w:ascii="標楷體" w:eastAsia="標楷體" w:hAnsi="標楷體" w:cs="TT73o00" w:hint="eastAsia"/>
          <w:kern w:val="0"/>
          <w:sz w:val="28"/>
          <w:szCs w:val="28"/>
        </w:rPr>
        <w:t>及「年度成果展」，發揚</w:t>
      </w:r>
      <w:r w:rsidRPr="00220A05">
        <w:rPr>
          <w:rFonts w:ascii="標楷體" w:eastAsia="標楷體" w:hAnsi="標楷體" w:hint="eastAsia"/>
          <w:sz w:val="28"/>
          <w:szCs w:val="28"/>
        </w:rPr>
        <w:t>各</w:t>
      </w:r>
      <w:r>
        <w:rPr>
          <w:rFonts w:ascii="標楷體" w:eastAsia="標楷體" w:hAnsi="標楷體" w:hint="eastAsia"/>
          <w:sz w:val="28"/>
          <w:szCs w:val="28"/>
        </w:rPr>
        <w:t>地區</w:t>
      </w:r>
      <w:r w:rsidRPr="00220A05">
        <w:rPr>
          <w:rFonts w:ascii="標楷體" w:eastAsia="標楷體" w:hAnsi="標楷體" w:hint="eastAsia"/>
          <w:sz w:val="28"/>
          <w:szCs w:val="28"/>
        </w:rPr>
        <w:t>食農教育之特色，</w:t>
      </w:r>
      <w:r w:rsidRPr="00220A05">
        <w:rPr>
          <w:rFonts w:ascii="標楷體" w:eastAsia="標楷體" w:hAnsi="標楷體" w:cs="TT73o00" w:hint="eastAsia"/>
          <w:kern w:val="0"/>
          <w:sz w:val="28"/>
          <w:szCs w:val="28"/>
        </w:rPr>
        <w:t>推廣</w:t>
      </w:r>
      <w:r>
        <w:rPr>
          <w:rFonts w:ascii="標楷體" w:eastAsia="標楷體" w:hAnsi="標楷體" w:cs="TT73o00" w:hint="eastAsia"/>
          <w:kern w:val="0"/>
          <w:sz w:val="28"/>
          <w:szCs w:val="28"/>
        </w:rPr>
        <w:t>校園食農教育之落實，展現</w:t>
      </w:r>
      <w:r w:rsidRPr="00220A05">
        <w:rPr>
          <w:rFonts w:ascii="標楷體" w:eastAsia="標楷體" w:hAnsi="標楷體" w:cs="TT73o00" w:hint="eastAsia"/>
          <w:kern w:val="0"/>
          <w:sz w:val="28"/>
          <w:szCs w:val="28"/>
        </w:rPr>
        <w:t>本署輔導成果</w:t>
      </w:r>
      <w:r>
        <w:rPr>
          <w:rFonts w:ascii="標楷體" w:eastAsia="標楷體" w:hAnsi="標楷體" w:cs="TT73o00" w:hint="eastAsia"/>
          <w:kern w:val="0"/>
          <w:sz w:val="28"/>
          <w:szCs w:val="28"/>
        </w:rPr>
        <w:t>及食農教育在全臺地區各小學之型態</w:t>
      </w:r>
      <w:r w:rsidRPr="00220A05">
        <w:rPr>
          <w:rFonts w:ascii="標楷體" w:eastAsia="標楷體" w:hAnsi="標楷體" w:cs="TT73o00" w:hint="eastAsia"/>
          <w:kern w:val="0"/>
          <w:sz w:val="28"/>
          <w:szCs w:val="28"/>
        </w:rPr>
        <w:t>，同時讓更多家長了解「食」、「育」之重要性，進而促使各界自主發展食農教育，達到向下紮根之普及效果。</w:t>
      </w:r>
    </w:p>
    <w:p w:rsidR="00017C15" w:rsidRPr="007E6A4C" w:rsidRDefault="00017C15" w:rsidP="007E0D02">
      <w:pPr>
        <w:pStyle w:val="a3"/>
        <w:numPr>
          <w:ilvl w:val="0"/>
          <w:numId w:val="23"/>
        </w:numPr>
        <w:autoSpaceDE w:val="0"/>
        <w:autoSpaceDN w:val="0"/>
        <w:adjustRightInd w:val="0"/>
        <w:spacing w:line="480" w:lineRule="exact"/>
        <w:ind w:leftChars="0" w:left="567" w:hanging="567"/>
        <w:rPr>
          <w:rFonts w:ascii="標楷體" w:eastAsia="標楷體" w:hAnsi="標楷體"/>
          <w:b/>
          <w:sz w:val="28"/>
          <w:szCs w:val="28"/>
        </w:rPr>
      </w:pPr>
      <w:r w:rsidRPr="007E6A4C">
        <w:rPr>
          <w:rFonts w:ascii="標楷體" w:eastAsia="標楷體" w:hAnsi="標楷體" w:hint="eastAsia"/>
          <w:b/>
          <w:sz w:val="28"/>
          <w:szCs w:val="28"/>
        </w:rPr>
        <w:t>本計畫經費運用及編列相關規定：</w:t>
      </w:r>
    </w:p>
    <w:p w:rsidR="00017C15" w:rsidRPr="00C953BE" w:rsidRDefault="00017C15" w:rsidP="007E0D02">
      <w:pPr>
        <w:pStyle w:val="a3"/>
        <w:numPr>
          <w:ilvl w:val="1"/>
          <w:numId w:val="22"/>
        </w:numPr>
        <w:autoSpaceDE w:val="0"/>
        <w:autoSpaceDN w:val="0"/>
        <w:adjustRightInd w:val="0"/>
        <w:spacing w:line="480" w:lineRule="exact"/>
        <w:ind w:leftChars="0" w:left="1134" w:hanging="654"/>
        <w:rPr>
          <w:rFonts w:ascii="標楷體" w:eastAsia="標楷體" w:hAnsi="標楷體" w:cs="TT73o00"/>
          <w:kern w:val="0"/>
          <w:sz w:val="28"/>
          <w:szCs w:val="28"/>
        </w:rPr>
      </w:pPr>
      <w:r w:rsidRPr="00C953BE">
        <w:rPr>
          <w:rFonts w:ascii="標楷體" w:eastAsia="標楷體" w:hAnsi="標楷體" w:cs="TT73o00" w:hint="eastAsia"/>
          <w:kern w:val="0"/>
          <w:sz w:val="28"/>
          <w:szCs w:val="28"/>
        </w:rPr>
        <w:t>請參考「行政院農業委員會主管計畫經費處理手冊」。</w:t>
      </w:r>
    </w:p>
    <w:p w:rsidR="00017C15" w:rsidRPr="00C953BE" w:rsidRDefault="00017C15" w:rsidP="007E0D02">
      <w:pPr>
        <w:pStyle w:val="a3"/>
        <w:numPr>
          <w:ilvl w:val="1"/>
          <w:numId w:val="22"/>
        </w:numPr>
        <w:autoSpaceDE w:val="0"/>
        <w:autoSpaceDN w:val="0"/>
        <w:adjustRightInd w:val="0"/>
        <w:spacing w:line="480" w:lineRule="exact"/>
        <w:ind w:leftChars="0" w:left="1134" w:hanging="654"/>
        <w:rPr>
          <w:rFonts w:ascii="標楷體" w:eastAsia="標楷體" w:hAnsi="標楷體" w:cs="TT73o00"/>
          <w:kern w:val="0"/>
          <w:sz w:val="28"/>
          <w:szCs w:val="28"/>
        </w:rPr>
      </w:pPr>
      <w:r w:rsidRPr="00C953BE">
        <w:rPr>
          <w:rFonts w:ascii="標楷體" w:eastAsia="標楷體" w:hAnsi="標楷體" w:cs="TT73o00" w:hint="eastAsia"/>
          <w:kern w:val="0"/>
          <w:sz w:val="28"/>
          <w:szCs w:val="28"/>
        </w:rPr>
        <w:t>經費科目編列標準及規定依農委會訂定之經費編列標準編列。</w:t>
      </w:r>
    </w:p>
    <w:p w:rsidR="00017C15" w:rsidRPr="00C953BE" w:rsidRDefault="00017C15" w:rsidP="007E0D02">
      <w:pPr>
        <w:pStyle w:val="a3"/>
        <w:numPr>
          <w:ilvl w:val="1"/>
          <w:numId w:val="22"/>
        </w:numPr>
        <w:autoSpaceDE w:val="0"/>
        <w:autoSpaceDN w:val="0"/>
        <w:adjustRightInd w:val="0"/>
        <w:spacing w:line="480" w:lineRule="exact"/>
        <w:ind w:leftChars="0" w:left="1134" w:hanging="654"/>
        <w:rPr>
          <w:rFonts w:ascii="標楷體" w:eastAsia="標楷體" w:hAnsi="標楷體" w:cs="TT73o00"/>
          <w:kern w:val="0"/>
          <w:sz w:val="28"/>
          <w:szCs w:val="28"/>
        </w:rPr>
      </w:pPr>
      <w:r w:rsidRPr="00C953BE">
        <w:rPr>
          <w:rFonts w:ascii="標楷體" w:eastAsia="標楷體" w:hAnsi="標楷體" w:cs="TT73o00" w:hint="eastAsia"/>
          <w:kern w:val="0"/>
          <w:sz w:val="28"/>
          <w:szCs w:val="28"/>
        </w:rPr>
        <w:t>計畫經費撥付及執行注意事項</w:t>
      </w:r>
    </w:p>
    <w:p w:rsidR="00017C15" w:rsidRDefault="00017C15" w:rsidP="007E0D02">
      <w:pPr>
        <w:pStyle w:val="a3"/>
        <w:numPr>
          <w:ilvl w:val="2"/>
          <w:numId w:val="8"/>
        </w:numPr>
        <w:autoSpaceDE w:val="0"/>
        <w:autoSpaceDN w:val="0"/>
        <w:adjustRightInd w:val="0"/>
        <w:spacing w:line="480" w:lineRule="exact"/>
        <w:ind w:leftChars="0" w:left="1418" w:firstLine="0"/>
        <w:rPr>
          <w:rFonts w:ascii="標楷體" w:eastAsia="標楷體" w:hAnsi="標楷體"/>
          <w:sz w:val="28"/>
          <w:szCs w:val="28"/>
        </w:rPr>
      </w:pPr>
      <w:r w:rsidRPr="00220A05">
        <w:rPr>
          <w:rFonts w:ascii="標楷體" w:eastAsia="標楷體" w:hAnsi="標楷體" w:hint="eastAsia"/>
          <w:sz w:val="28"/>
          <w:szCs w:val="28"/>
        </w:rPr>
        <w:t>計畫經費於採核定計畫一次核撥，</w:t>
      </w:r>
      <w:r w:rsidRPr="00A16B40">
        <w:rPr>
          <w:rFonts w:ascii="標楷體" w:eastAsia="標楷體" w:hAnsi="標楷體" w:hint="eastAsia"/>
          <w:sz w:val="28"/>
          <w:szCs w:val="28"/>
        </w:rPr>
        <w:t>受補助單位應於計畫結束後或會計年度結束</w:t>
      </w:r>
      <w:r>
        <w:rPr>
          <w:rFonts w:ascii="標楷體" w:eastAsia="標楷體" w:hAnsi="標楷體" w:hint="eastAsia"/>
          <w:sz w:val="28"/>
          <w:szCs w:val="28"/>
        </w:rPr>
        <w:t>後</w:t>
      </w:r>
      <w:r w:rsidRPr="00220A05">
        <w:rPr>
          <w:rFonts w:ascii="標楷體" w:eastAsia="標楷體" w:hAnsi="標楷體" w:hint="eastAsia"/>
          <w:sz w:val="28"/>
          <w:szCs w:val="28"/>
        </w:rPr>
        <w:t>，製作成果報告【含文字及影像、影音檔光碟片及授權本署</w:t>
      </w:r>
      <w:r w:rsidRPr="00220A05">
        <w:rPr>
          <w:rFonts w:ascii="標楷體" w:eastAsia="標楷體" w:hAnsi="標楷體"/>
          <w:sz w:val="28"/>
          <w:szCs w:val="28"/>
        </w:rPr>
        <w:t>(</w:t>
      </w:r>
      <w:r w:rsidRPr="00220A05">
        <w:rPr>
          <w:rFonts w:ascii="標楷體" w:eastAsia="標楷體" w:hAnsi="標楷體" w:hint="eastAsia"/>
          <w:sz w:val="28"/>
          <w:szCs w:val="28"/>
        </w:rPr>
        <w:t>含分署</w:t>
      </w:r>
      <w:r w:rsidRPr="00220A05">
        <w:rPr>
          <w:rFonts w:ascii="標楷體" w:eastAsia="標楷體" w:hAnsi="標楷體"/>
          <w:sz w:val="28"/>
          <w:szCs w:val="28"/>
        </w:rPr>
        <w:t>)</w:t>
      </w:r>
      <w:r w:rsidRPr="00220A05">
        <w:rPr>
          <w:rFonts w:ascii="標楷體" w:eastAsia="標楷體" w:hAnsi="標楷體" w:hint="eastAsia"/>
          <w:sz w:val="28"/>
          <w:szCs w:val="28"/>
        </w:rPr>
        <w:t>重複製授權書</w:t>
      </w:r>
      <w:r w:rsidRPr="00220A05">
        <w:rPr>
          <w:rFonts w:ascii="標楷體" w:eastAsia="標楷體" w:hAnsi="標楷體"/>
          <w:sz w:val="28"/>
          <w:szCs w:val="28"/>
        </w:rPr>
        <w:t xml:space="preserve"> </w:t>
      </w:r>
      <w:r w:rsidRPr="00220A05">
        <w:rPr>
          <w:rFonts w:ascii="標楷體" w:eastAsia="標楷體" w:hAnsi="標楷體" w:hint="eastAsia"/>
          <w:sz w:val="28"/>
          <w:szCs w:val="28"/>
        </w:rPr>
        <w:t>】及會計報告</w:t>
      </w:r>
      <w:r w:rsidRPr="00220A05">
        <w:rPr>
          <w:rFonts w:ascii="標楷體" w:eastAsia="標楷體" w:hAnsi="標楷體"/>
          <w:sz w:val="28"/>
          <w:szCs w:val="28"/>
        </w:rPr>
        <w:t>(</w:t>
      </w:r>
      <w:r w:rsidRPr="00220A05">
        <w:rPr>
          <w:rFonts w:ascii="標楷體" w:eastAsia="標楷體" w:hAnsi="標楷體" w:hint="eastAsia"/>
          <w:sz w:val="28"/>
          <w:szCs w:val="28"/>
        </w:rPr>
        <w:t>含憑證</w:t>
      </w:r>
      <w:r w:rsidRPr="00220A05">
        <w:rPr>
          <w:rFonts w:ascii="標楷體" w:eastAsia="標楷體" w:hAnsi="標楷體"/>
          <w:sz w:val="28"/>
          <w:szCs w:val="28"/>
        </w:rPr>
        <w:t xml:space="preserve">) </w:t>
      </w:r>
      <w:r w:rsidRPr="00220A05">
        <w:rPr>
          <w:rFonts w:ascii="標楷體" w:eastAsia="標楷體" w:hAnsi="標楷體" w:hint="eastAsia"/>
          <w:sz w:val="28"/>
          <w:szCs w:val="28"/>
        </w:rPr>
        <w:t>並繳回計畫賸餘款，送本署各區分署年度結案</w:t>
      </w:r>
      <w:r>
        <w:rPr>
          <w:rFonts w:ascii="標楷體" w:eastAsia="標楷體" w:hAnsi="標楷體" w:hint="eastAsia"/>
          <w:sz w:val="28"/>
          <w:szCs w:val="28"/>
        </w:rPr>
        <w:t>，</w:t>
      </w:r>
      <w:r w:rsidRPr="005D3807">
        <w:rPr>
          <w:rFonts w:ascii="標楷體" w:eastAsia="標楷體" w:hAnsi="標楷體" w:hint="eastAsia"/>
          <w:b/>
          <w:sz w:val="28"/>
          <w:szCs w:val="28"/>
          <w:u w:val="single"/>
        </w:rPr>
        <w:t>未依限辦理者，各分署得視情節，不予受理下一年度計畫申請</w:t>
      </w:r>
      <w:r w:rsidRPr="005D3807">
        <w:rPr>
          <w:rFonts w:ascii="標楷體" w:eastAsia="標楷體" w:hAnsi="標楷體" w:hint="eastAsia"/>
          <w:sz w:val="28"/>
          <w:szCs w:val="28"/>
        </w:rPr>
        <w:t>。</w:t>
      </w:r>
    </w:p>
    <w:p w:rsidR="00017C15" w:rsidRPr="00125A6E" w:rsidRDefault="00017C15" w:rsidP="007E0D02">
      <w:pPr>
        <w:pStyle w:val="a3"/>
        <w:numPr>
          <w:ilvl w:val="2"/>
          <w:numId w:val="8"/>
        </w:numPr>
        <w:autoSpaceDE w:val="0"/>
        <w:autoSpaceDN w:val="0"/>
        <w:adjustRightInd w:val="0"/>
        <w:spacing w:line="480" w:lineRule="exact"/>
        <w:ind w:leftChars="0" w:left="1418" w:firstLine="0"/>
        <w:rPr>
          <w:rFonts w:ascii="標楷體" w:eastAsia="標楷體" w:hAnsi="標楷體"/>
          <w:sz w:val="28"/>
          <w:szCs w:val="28"/>
        </w:rPr>
      </w:pPr>
      <w:r w:rsidRPr="00125A6E">
        <w:rPr>
          <w:rFonts w:ascii="標楷體" w:eastAsia="標楷體" w:hAnsi="標楷體" w:hint="eastAsia"/>
          <w:sz w:val="28"/>
          <w:szCs w:val="28"/>
        </w:rPr>
        <w:t>本署各區分署於評選作業後，將核定辦理單位名單及補助額度、核定計畫書副知本署，以利經費控管及業務管理。</w:t>
      </w:r>
    </w:p>
    <w:p w:rsidR="00017C15" w:rsidRPr="00C953BE" w:rsidRDefault="00017C15" w:rsidP="007E0D02">
      <w:pPr>
        <w:pStyle w:val="a3"/>
        <w:numPr>
          <w:ilvl w:val="2"/>
          <w:numId w:val="8"/>
        </w:numPr>
        <w:autoSpaceDE w:val="0"/>
        <w:autoSpaceDN w:val="0"/>
        <w:adjustRightInd w:val="0"/>
        <w:spacing w:line="480" w:lineRule="exact"/>
        <w:ind w:leftChars="0" w:left="1418" w:firstLine="0"/>
        <w:rPr>
          <w:rFonts w:ascii="標楷體" w:eastAsia="標楷體" w:hAnsi="標楷體"/>
          <w:sz w:val="28"/>
          <w:szCs w:val="28"/>
        </w:rPr>
      </w:pPr>
      <w:r w:rsidRPr="00220A05">
        <w:rPr>
          <w:rFonts w:ascii="標楷體" w:eastAsia="標楷體" w:hAnsi="標楷體" w:hint="eastAsia"/>
          <w:sz w:val="28"/>
          <w:szCs w:val="28"/>
        </w:rPr>
        <w:t>計畫均需加強宣導、整合社區資源及成果展示等工作，大型活動</w:t>
      </w:r>
      <w:r w:rsidRPr="00220A05">
        <w:rPr>
          <w:rFonts w:ascii="標楷體" w:eastAsia="標楷體" w:hAnsi="標楷體"/>
          <w:sz w:val="28"/>
          <w:szCs w:val="28"/>
        </w:rPr>
        <w:t>(</w:t>
      </w:r>
      <w:r w:rsidRPr="00220A05">
        <w:rPr>
          <w:rFonts w:ascii="標楷體" w:eastAsia="標楷體" w:hAnsi="標楷體" w:hint="eastAsia"/>
          <w:sz w:val="28"/>
          <w:szCs w:val="28"/>
        </w:rPr>
        <w:t>如插秧體驗、成果展、觀摩會等</w:t>
      </w:r>
      <w:r w:rsidRPr="00220A05">
        <w:rPr>
          <w:rFonts w:ascii="標楷體" w:eastAsia="標楷體" w:hAnsi="標楷體"/>
          <w:sz w:val="28"/>
          <w:szCs w:val="28"/>
        </w:rPr>
        <w:t>)</w:t>
      </w:r>
      <w:r w:rsidRPr="00220A05">
        <w:rPr>
          <w:rFonts w:ascii="標楷體" w:eastAsia="標楷體" w:hAnsi="標楷體" w:hint="eastAsia"/>
          <w:sz w:val="28"/>
          <w:szCs w:val="28"/>
        </w:rPr>
        <w:t>請發函邀請其他單位參觀與觀摩。</w:t>
      </w:r>
    </w:p>
    <w:p w:rsidR="00017C15" w:rsidRPr="0012259E" w:rsidRDefault="00017C15" w:rsidP="007E0D02">
      <w:pPr>
        <w:pStyle w:val="a3"/>
        <w:numPr>
          <w:ilvl w:val="0"/>
          <w:numId w:val="23"/>
        </w:numPr>
        <w:autoSpaceDE w:val="0"/>
        <w:autoSpaceDN w:val="0"/>
        <w:adjustRightInd w:val="0"/>
        <w:spacing w:line="480" w:lineRule="exact"/>
        <w:ind w:leftChars="0" w:left="567" w:hanging="567"/>
        <w:rPr>
          <w:rFonts w:ascii="標楷體" w:eastAsia="標楷體" w:hAnsi="標楷體" w:cs="TT73o00"/>
          <w:b/>
          <w:kern w:val="0"/>
          <w:sz w:val="28"/>
          <w:szCs w:val="28"/>
        </w:rPr>
      </w:pPr>
      <w:r w:rsidRPr="0012259E">
        <w:rPr>
          <w:rFonts w:ascii="標楷體" w:eastAsia="標楷體" w:hAnsi="標楷體" w:cs="TT73o00" w:hint="eastAsia"/>
          <w:b/>
          <w:kern w:val="0"/>
          <w:sz w:val="28"/>
          <w:szCs w:val="28"/>
        </w:rPr>
        <w:t>對於落實推動及認真執行本計畫績效卓著之機關和學校有功人員，本署將從優函請機關及學校敘獎，以資鼓勵。</w:t>
      </w:r>
    </w:p>
    <w:p w:rsidR="00017C15" w:rsidRPr="00A3005F" w:rsidRDefault="00017C15" w:rsidP="007E0D02">
      <w:pPr>
        <w:pStyle w:val="a3"/>
        <w:numPr>
          <w:ilvl w:val="0"/>
          <w:numId w:val="23"/>
        </w:numPr>
        <w:autoSpaceDE w:val="0"/>
        <w:autoSpaceDN w:val="0"/>
        <w:adjustRightInd w:val="0"/>
        <w:spacing w:line="480" w:lineRule="exact"/>
        <w:ind w:leftChars="0" w:left="567" w:hanging="567"/>
        <w:rPr>
          <w:rFonts w:ascii="標楷體" w:eastAsia="標楷體" w:hAnsi="標楷體" w:cs="TT73o00"/>
          <w:b/>
          <w:kern w:val="0"/>
          <w:sz w:val="28"/>
          <w:szCs w:val="28"/>
        </w:rPr>
      </w:pPr>
      <w:r w:rsidRPr="00A3005F">
        <w:rPr>
          <w:rFonts w:ascii="標楷體" w:eastAsia="標楷體" w:hAnsi="標楷體" w:cs="TT73o00" w:hint="eastAsia"/>
          <w:b/>
          <w:kern w:val="0"/>
          <w:sz w:val="28"/>
          <w:szCs w:val="28"/>
        </w:rPr>
        <w:t>本實施計畫若有未盡事宜，得視實際需要以公文補充修正。</w:t>
      </w:r>
      <w:r w:rsidRPr="00A3005F">
        <w:rPr>
          <w:rFonts w:ascii="標楷體" w:eastAsia="標楷體" w:hAnsi="標楷體" w:cs="TT73o00"/>
          <w:b/>
          <w:kern w:val="0"/>
          <w:sz w:val="28"/>
          <w:szCs w:val="28"/>
        </w:rPr>
        <w:t xml:space="preserve"> </w:t>
      </w:r>
    </w:p>
    <w:sectPr w:rsidR="00017C15" w:rsidRPr="00A3005F" w:rsidSect="006852DF">
      <w:footerReference w:type="default" r:id="rId7"/>
      <w:pgSz w:w="11906" w:h="16838"/>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74D" w:rsidRDefault="002D074D" w:rsidP="00995A6F">
      <w:r>
        <w:separator/>
      </w:r>
    </w:p>
  </w:endnote>
  <w:endnote w:type="continuationSeparator" w:id="1">
    <w:p w:rsidR="002D074D" w:rsidRDefault="002D074D" w:rsidP="0099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TT71o00">
    <w:altName w:val="Arial Unicode MS"/>
    <w:panose1 w:val="00000000000000000000"/>
    <w:charset w:val="88"/>
    <w:family w:val="auto"/>
    <w:notTrueType/>
    <w:pitch w:val="default"/>
    <w:sig w:usb0="00000001" w:usb1="08080000" w:usb2="00000010" w:usb3="00000000" w:csb0="00100000" w:csb1="00000000"/>
  </w:font>
  <w:font w:name="TT73o00">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15" w:rsidRDefault="00924BCE">
    <w:pPr>
      <w:pStyle w:val="a7"/>
      <w:jc w:val="center"/>
    </w:pPr>
    <w:fldSimple w:instr=" PAGE   \* MERGEFORMAT ">
      <w:r w:rsidR="00012994" w:rsidRPr="00012994">
        <w:rPr>
          <w:noProof/>
          <w:lang w:val="zh-TW"/>
        </w:rPr>
        <w:t>3</w:t>
      </w:r>
    </w:fldSimple>
  </w:p>
  <w:p w:rsidR="00017C15" w:rsidRDefault="00017C15" w:rsidP="003B70AE">
    <w:pPr>
      <w:pStyle w:val="a7"/>
      <w:tabs>
        <w:tab w:val="clear" w:pos="4153"/>
        <w:tab w:val="left" w:pos="830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74D" w:rsidRDefault="002D074D" w:rsidP="00995A6F">
      <w:r>
        <w:separator/>
      </w:r>
    </w:p>
  </w:footnote>
  <w:footnote w:type="continuationSeparator" w:id="1">
    <w:p w:rsidR="002D074D" w:rsidRDefault="002D074D" w:rsidP="00995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A19"/>
    <w:multiLevelType w:val="multilevel"/>
    <w:tmpl w:val="38241C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BB794D"/>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154413B2"/>
    <w:multiLevelType w:val="multilevel"/>
    <w:tmpl w:val="752ECC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9E6C4A"/>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CDA0082"/>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22AB4598"/>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6">
    <w:nsid w:val="22D626A1"/>
    <w:multiLevelType w:val="hybridMultilevel"/>
    <w:tmpl w:val="6B3C4DCE"/>
    <w:lvl w:ilvl="0" w:tplc="0409000F">
      <w:start w:val="1"/>
      <w:numFmt w:val="decimal"/>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7">
    <w:nsid w:val="2A9257D7"/>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2C207F21"/>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2E1061CA"/>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36D13CC7"/>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38A01C5C"/>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2">
    <w:nsid w:val="3BC064DE"/>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3">
    <w:nsid w:val="3E0F156A"/>
    <w:multiLevelType w:val="multilevel"/>
    <w:tmpl w:val="940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B78BE"/>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40C33516"/>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422262F9"/>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42267007"/>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43F26860"/>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46D51F59"/>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4943636D"/>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543"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4B4C6C25"/>
    <w:multiLevelType w:val="hybridMultilevel"/>
    <w:tmpl w:val="E5605072"/>
    <w:lvl w:ilvl="0" w:tplc="A2F8B19A">
      <w:start w:val="1"/>
      <w:numFmt w:val="taiwaneseCountingThousand"/>
      <w:lvlText w:val="(%1)"/>
      <w:lvlJc w:val="left"/>
      <w:pPr>
        <w:ind w:left="6654" w:hanging="480"/>
      </w:pPr>
      <w:rPr>
        <w:rFonts w:cs="Times New Roman" w:hint="eastAsia"/>
      </w:rPr>
    </w:lvl>
    <w:lvl w:ilvl="1" w:tplc="0409000F">
      <w:start w:val="1"/>
      <w:numFmt w:val="decimal"/>
      <w:lvlText w:val="%2."/>
      <w:lvlJc w:val="left"/>
      <w:pPr>
        <w:ind w:left="2040" w:hanging="480"/>
      </w:pPr>
      <w:rPr>
        <w:rFonts w:cs="Times New Roman"/>
      </w:rPr>
    </w:lvl>
    <w:lvl w:ilvl="2" w:tplc="3DE2844E">
      <w:start w:val="1"/>
      <w:numFmt w:val="decimal"/>
      <w:lvlText w:val="(%3)"/>
      <w:lvlJc w:val="left"/>
      <w:pPr>
        <w:ind w:left="7614" w:hanging="480"/>
      </w:pPr>
      <w:rPr>
        <w:rFonts w:cs="Times New Roman" w:hint="eastAsia"/>
      </w:rPr>
    </w:lvl>
    <w:lvl w:ilvl="3" w:tplc="0409000F">
      <w:start w:val="1"/>
      <w:numFmt w:val="decimal"/>
      <w:lvlText w:val="%4."/>
      <w:lvlJc w:val="left"/>
      <w:pPr>
        <w:ind w:left="8094" w:hanging="480"/>
      </w:pPr>
      <w:rPr>
        <w:rFonts w:cs="Times New Roman"/>
      </w:rPr>
    </w:lvl>
    <w:lvl w:ilvl="4" w:tplc="04090019" w:tentative="1">
      <w:start w:val="1"/>
      <w:numFmt w:val="ideographTraditional"/>
      <w:lvlText w:val="%5、"/>
      <w:lvlJc w:val="left"/>
      <w:pPr>
        <w:ind w:left="8574" w:hanging="480"/>
      </w:pPr>
      <w:rPr>
        <w:rFonts w:cs="Times New Roman"/>
      </w:rPr>
    </w:lvl>
    <w:lvl w:ilvl="5" w:tplc="0409001B" w:tentative="1">
      <w:start w:val="1"/>
      <w:numFmt w:val="lowerRoman"/>
      <w:lvlText w:val="%6."/>
      <w:lvlJc w:val="right"/>
      <w:pPr>
        <w:ind w:left="9054" w:hanging="480"/>
      </w:pPr>
      <w:rPr>
        <w:rFonts w:cs="Times New Roman"/>
      </w:rPr>
    </w:lvl>
    <w:lvl w:ilvl="6" w:tplc="0409000F" w:tentative="1">
      <w:start w:val="1"/>
      <w:numFmt w:val="decimal"/>
      <w:lvlText w:val="%7."/>
      <w:lvlJc w:val="left"/>
      <w:pPr>
        <w:ind w:left="9534" w:hanging="480"/>
      </w:pPr>
      <w:rPr>
        <w:rFonts w:cs="Times New Roman"/>
      </w:rPr>
    </w:lvl>
    <w:lvl w:ilvl="7" w:tplc="04090019" w:tentative="1">
      <w:start w:val="1"/>
      <w:numFmt w:val="ideographTraditional"/>
      <w:lvlText w:val="%8、"/>
      <w:lvlJc w:val="left"/>
      <w:pPr>
        <w:ind w:left="10014" w:hanging="480"/>
      </w:pPr>
      <w:rPr>
        <w:rFonts w:cs="Times New Roman"/>
      </w:rPr>
    </w:lvl>
    <w:lvl w:ilvl="8" w:tplc="0409001B" w:tentative="1">
      <w:start w:val="1"/>
      <w:numFmt w:val="lowerRoman"/>
      <w:lvlText w:val="%9."/>
      <w:lvlJc w:val="right"/>
      <w:pPr>
        <w:ind w:left="10494" w:hanging="480"/>
      </w:pPr>
      <w:rPr>
        <w:rFonts w:cs="Times New Roman"/>
      </w:rPr>
    </w:lvl>
  </w:abstractNum>
  <w:abstractNum w:abstractNumId="22">
    <w:nsid w:val="4E2652BD"/>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2413F68"/>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56AD7C76"/>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6D43A46"/>
    <w:multiLevelType w:val="hybridMultilevel"/>
    <w:tmpl w:val="0DD8751C"/>
    <w:lvl w:ilvl="0" w:tplc="04090015">
      <w:start w:val="1"/>
      <w:numFmt w:val="taiwaneseCountingThousand"/>
      <w:lvlText w:val="%1、"/>
      <w:lvlJc w:val="left"/>
      <w:pPr>
        <w:ind w:left="480" w:hanging="480"/>
      </w:pPr>
      <w:rPr>
        <w:rFonts w:cs="Times New Roman" w:hint="default"/>
      </w:rPr>
    </w:lvl>
    <w:lvl w:ilvl="1" w:tplc="3266B8EC">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8B54DCB"/>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7">
    <w:nsid w:val="5AE539C3"/>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5BE524DF"/>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C2B1C3A"/>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7F7FEF"/>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69E41352"/>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2">
    <w:nsid w:val="72853743"/>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4E54BC4"/>
    <w:multiLevelType w:val="multilevel"/>
    <w:tmpl w:val="EC006758"/>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4">
    <w:nsid w:val="7E9A3AA9"/>
    <w:multiLevelType w:val="hybridMultilevel"/>
    <w:tmpl w:val="FAC0478E"/>
    <w:lvl w:ilvl="0" w:tplc="352A1660">
      <w:start w:val="1"/>
      <w:numFmt w:val="taiwaneseCountingThousand"/>
      <w:lvlText w:val="（%1）"/>
      <w:lvlJc w:val="left"/>
      <w:pPr>
        <w:tabs>
          <w:tab w:val="num" w:pos="840"/>
        </w:tabs>
        <w:ind w:left="840" w:hanging="840"/>
      </w:pPr>
      <w:rPr>
        <w:rFonts w:cs="Times New Roman" w:hint="eastAsia"/>
        <w:b w:val="0"/>
      </w:rPr>
    </w:lvl>
    <w:lvl w:ilvl="1" w:tplc="608A129A">
      <w:start w:val="1"/>
      <w:numFmt w:val="decimal"/>
      <w:lvlText w:val="%2."/>
      <w:lvlJc w:val="left"/>
      <w:pPr>
        <w:tabs>
          <w:tab w:val="num" w:pos="840"/>
        </w:tabs>
        <w:ind w:left="840" w:hanging="360"/>
      </w:pPr>
      <w:rPr>
        <w:rFonts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4"/>
  </w:num>
  <w:num w:numId="2">
    <w:abstractNumId w:val="25"/>
  </w:num>
  <w:num w:numId="3">
    <w:abstractNumId w:val="34"/>
  </w:num>
  <w:num w:numId="4">
    <w:abstractNumId w:val="3"/>
  </w:num>
  <w:num w:numId="5">
    <w:abstractNumId w:val="20"/>
  </w:num>
  <w:num w:numId="6">
    <w:abstractNumId w:val="13"/>
  </w:num>
  <w:num w:numId="7">
    <w:abstractNumId w:val="6"/>
  </w:num>
  <w:num w:numId="8">
    <w:abstractNumId w:val="9"/>
  </w:num>
  <w:num w:numId="9">
    <w:abstractNumId w:val="30"/>
  </w:num>
  <w:num w:numId="10">
    <w:abstractNumId w:val="14"/>
  </w:num>
  <w:num w:numId="11">
    <w:abstractNumId w:val="1"/>
  </w:num>
  <w:num w:numId="12">
    <w:abstractNumId w:val="27"/>
  </w:num>
  <w:num w:numId="13">
    <w:abstractNumId w:val="28"/>
  </w:num>
  <w:num w:numId="14">
    <w:abstractNumId w:val="19"/>
  </w:num>
  <w:num w:numId="15">
    <w:abstractNumId w:val="0"/>
  </w:num>
  <w:num w:numId="16">
    <w:abstractNumId w:val="22"/>
  </w:num>
  <w:num w:numId="17">
    <w:abstractNumId w:val="12"/>
  </w:num>
  <w:num w:numId="18">
    <w:abstractNumId w:val="17"/>
  </w:num>
  <w:num w:numId="19">
    <w:abstractNumId w:val="23"/>
  </w:num>
  <w:num w:numId="20">
    <w:abstractNumId w:val="31"/>
  </w:num>
  <w:num w:numId="21">
    <w:abstractNumId w:val="26"/>
  </w:num>
  <w:num w:numId="22">
    <w:abstractNumId w:val="32"/>
  </w:num>
  <w:num w:numId="23">
    <w:abstractNumId w:val="33"/>
  </w:num>
  <w:num w:numId="24">
    <w:abstractNumId w:val="29"/>
  </w:num>
  <w:num w:numId="25">
    <w:abstractNumId w:val="10"/>
  </w:num>
  <w:num w:numId="26">
    <w:abstractNumId w:val="16"/>
  </w:num>
  <w:num w:numId="27">
    <w:abstractNumId w:val="7"/>
  </w:num>
  <w:num w:numId="28">
    <w:abstractNumId w:val="21"/>
  </w:num>
  <w:num w:numId="29">
    <w:abstractNumId w:val="5"/>
  </w:num>
  <w:num w:numId="30">
    <w:abstractNumId w:val="8"/>
  </w:num>
  <w:num w:numId="31">
    <w:abstractNumId w:val="4"/>
  </w:num>
  <w:num w:numId="32">
    <w:abstractNumId w:val="18"/>
  </w:num>
  <w:num w:numId="33">
    <w:abstractNumId w:val="11"/>
  </w:num>
  <w:num w:numId="34">
    <w:abstractNumId w:val="2"/>
  </w:num>
  <w:num w:numId="35">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84C"/>
    <w:rsid w:val="000009C8"/>
    <w:rsid w:val="00002C70"/>
    <w:rsid w:val="00005771"/>
    <w:rsid w:val="00012994"/>
    <w:rsid w:val="000130AA"/>
    <w:rsid w:val="0001490A"/>
    <w:rsid w:val="00015F93"/>
    <w:rsid w:val="00017C15"/>
    <w:rsid w:val="00017E60"/>
    <w:rsid w:val="0002197B"/>
    <w:rsid w:val="00023783"/>
    <w:rsid w:val="000254C9"/>
    <w:rsid w:val="000314F5"/>
    <w:rsid w:val="00037D4A"/>
    <w:rsid w:val="000411E4"/>
    <w:rsid w:val="0004235C"/>
    <w:rsid w:val="00044C59"/>
    <w:rsid w:val="00045680"/>
    <w:rsid w:val="00046317"/>
    <w:rsid w:val="00047819"/>
    <w:rsid w:val="000507EB"/>
    <w:rsid w:val="00054A16"/>
    <w:rsid w:val="00066735"/>
    <w:rsid w:val="00072DDA"/>
    <w:rsid w:val="00085416"/>
    <w:rsid w:val="000911B8"/>
    <w:rsid w:val="0009186C"/>
    <w:rsid w:val="00092C5D"/>
    <w:rsid w:val="000951FC"/>
    <w:rsid w:val="000953B1"/>
    <w:rsid w:val="00097AA4"/>
    <w:rsid w:val="000A1FB6"/>
    <w:rsid w:val="000A3FFB"/>
    <w:rsid w:val="000A4129"/>
    <w:rsid w:val="000A7E17"/>
    <w:rsid w:val="000B0C6A"/>
    <w:rsid w:val="000B3419"/>
    <w:rsid w:val="000B62CE"/>
    <w:rsid w:val="000C1BFA"/>
    <w:rsid w:val="000D0749"/>
    <w:rsid w:val="000D51BD"/>
    <w:rsid w:val="000D57F4"/>
    <w:rsid w:val="000D5953"/>
    <w:rsid w:val="000E24D8"/>
    <w:rsid w:val="000E2771"/>
    <w:rsid w:val="000E298F"/>
    <w:rsid w:val="000E357E"/>
    <w:rsid w:val="000E49C3"/>
    <w:rsid w:val="000F33FB"/>
    <w:rsid w:val="000F5461"/>
    <w:rsid w:val="000F7200"/>
    <w:rsid w:val="001024E0"/>
    <w:rsid w:val="00103545"/>
    <w:rsid w:val="00105D9E"/>
    <w:rsid w:val="00106E26"/>
    <w:rsid w:val="00111616"/>
    <w:rsid w:val="00113A9A"/>
    <w:rsid w:val="00113E98"/>
    <w:rsid w:val="00116472"/>
    <w:rsid w:val="0012259E"/>
    <w:rsid w:val="00125A6E"/>
    <w:rsid w:val="00127C99"/>
    <w:rsid w:val="001472FE"/>
    <w:rsid w:val="00164355"/>
    <w:rsid w:val="00173F15"/>
    <w:rsid w:val="0017412B"/>
    <w:rsid w:val="00175B6F"/>
    <w:rsid w:val="00176EF4"/>
    <w:rsid w:val="00181CB0"/>
    <w:rsid w:val="001838B6"/>
    <w:rsid w:val="00185142"/>
    <w:rsid w:val="00191608"/>
    <w:rsid w:val="001948B6"/>
    <w:rsid w:val="00195EED"/>
    <w:rsid w:val="001979D1"/>
    <w:rsid w:val="00197C95"/>
    <w:rsid w:val="001A25C6"/>
    <w:rsid w:val="001A2EE0"/>
    <w:rsid w:val="001B702A"/>
    <w:rsid w:val="001B7CD1"/>
    <w:rsid w:val="001C4252"/>
    <w:rsid w:val="001C4303"/>
    <w:rsid w:val="001D2DA9"/>
    <w:rsid w:val="001D340A"/>
    <w:rsid w:val="001D527E"/>
    <w:rsid w:val="001D539A"/>
    <w:rsid w:val="001D7199"/>
    <w:rsid w:val="001E1545"/>
    <w:rsid w:val="001E1856"/>
    <w:rsid w:val="001E2D6F"/>
    <w:rsid w:val="001F09C4"/>
    <w:rsid w:val="001F5907"/>
    <w:rsid w:val="001F71E6"/>
    <w:rsid w:val="00201DA5"/>
    <w:rsid w:val="00214C02"/>
    <w:rsid w:val="00220414"/>
    <w:rsid w:val="00220A05"/>
    <w:rsid w:val="002218EC"/>
    <w:rsid w:val="00221E4E"/>
    <w:rsid w:val="0022530F"/>
    <w:rsid w:val="0023058F"/>
    <w:rsid w:val="00232FAA"/>
    <w:rsid w:val="00235DBE"/>
    <w:rsid w:val="00241064"/>
    <w:rsid w:val="00241354"/>
    <w:rsid w:val="00244076"/>
    <w:rsid w:val="002508EB"/>
    <w:rsid w:val="00252A65"/>
    <w:rsid w:val="00253127"/>
    <w:rsid w:val="00254705"/>
    <w:rsid w:val="00256CAB"/>
    <w:rsid w:val="00266260"/>
    <w:rsid w:val="002675D5"/>
    <w:rsid w:val="0027279F"/>
    <w:rsid w:val="002738B6"/>
    <w:rsid w:val="00274B80"/>
    <w:rsid w:val="002802A3"/>
    <w:rsid w:val="002803D2"/>
    <w:rsid w:val="00281798"/>
    <w:rsid w:val="00282AFD"/>
    <w:rsid w:val="002867F5"/>
    <w:rsid w:val="00290EC2"/>
    <w:rsid w:val="002928C1"/>
    <w:rsid w:val="002978B4"/>
    <w:rsid w:val="002A1CFE"/>
    <w:rsid w:val="002A47A7"/>
    <w:rsid w:val="002A5929"/>
    <w:rsid w:val="002A6580"/>
    <w:rsid w:val="002A7C77"/>
    <w:rsid w:val="002B2332"/>
    <w:rsid w:val="002B2F6F"/>
    <w:rsid w:val="002B4257"/>
    <w:rsid w:val="002C05F8"/>
    <w:rsid w:val="002C1088"/>
    <w:rsid w:val="002C20B0"/>
    <w:rsid w:val="002C7B37"/>
    <w:rsid w:val="002D074D"/>
    <w:rsid w:val="002D120D"/>
    <w:rsid w:val="002D2C61"/>
    <w:rsid w:val="002D3043"/>
    <w:rsid w:val="002D4D0A"/>
    <w:rsid w:val="002E125C"/>
    <w:rsid w:val="002F0932"/>
    <w:rsid w:val="002F15D3"/>
    <w:rsid w:val="002F589F"/>
    <w:rsid w:val="003015FA"/>
    <w:rsid w:val="00305CB1"/>
    <w:rsid w:val="00306517"/>
    <w:rsid w:val="00311466"/>
    <w:rsid w:val="00316A6E"/>
    <w:rsid w:val="00317096"/>
    <w:rsid w:val="00321C9D"/>
    <w:rsid w:val="003252E4"/>
    <w:rsid w:val="00325D40"/>
    <w:rsid w:val="003274BF"/>
    <w:rsid w:val="00327523"/>
    <w:rsid w:val="00331974"/>
    <w:rsid w:val="003322D1"/>
    <w:rsid w:val="0033329C"/>
    <w:rsid w:val="00335A75"/>
    <w:rsid w:val="003404ED"/>
    <w:rsid w:val="003450F6"/>
    <w:rsid w:val="00350EFC"/>
    <w:rsid w:val="003514E8"/>
    <w:rsid w:val="0035451B"/>
    <w:rsid w:val="00354B5F"/>
    <w:rsid w:val="00355431"/>
    <w:rsid w:val="00355A35"/>
    <w:rsid w:val="00356862"/>
    <w:rsid w:val="0036479B"/>
    <w:rsid w:val="003654B4"/>
    <w:rsid w:val="00365B8A"/>
    <w:rsid w:val="00366B7B"/>
    <w:rsid w:val="00367BE0"/>
    <w:rsid w:val="00382F36"/>
    <w:rsid w:val="00384E90"/>
    <w:rsid w:val="00385B9A"/>
    <w:rsid w:val="00385D3A"/>
    <w:rsid w:val="00386D30"/>
    <w:rsid w:val="00390724"/>
    <w:rsid w:val="00391411"/>
    <w:rsid w:val="00393DCA"/>
    <w:rsid w:val="003979A9"/>
    <w:rsid w:val="003A00BE"/>
    <w:rsid w:val="003A525C"/>
    <w:rsid w:val="003A568C"/>
    <w:rsid w:val="003A6095"/>
    <w:rsid w:val="003A6541"/>
    <w:rsid w:val="003B03C3"/>
    <w:rsid w:val="003B1251"/>
    <w:rsid w:val="003B2E49"/>
    <w:rsid w:val="003B4E89"/>
    <w:rsid w:val="003B4EED"/>
    <w:rsid w:val="003B70AE"/>
    <w:rsid w:val="003C1F66"/>
    <w:rsid w:val="003D16A2"/>
    <w:rsid w:val="003D18B3"/>
    <w:rsid w:val="003D59C8"/>
    <w:rsid w:val="003D7326"/>
    <w:rsid w:val="003E4C03"/>
    <w:rsid w:val="003E55F3"/>
    <w:rsid w:val="003E7114"/>
    <w:rsid w:val="003F1556"/>
    <w:rsid w:val="003F37EA"/>
    <w:rsid w:val="003F7935"/>
    <w:rsid w:val="00405A77"/>
    <w:rsid w:val="0041201D"/>
    <w:rsid w:val="00415611"/>
    <w:rsid w:val="00415C23"/>
    <w:rsid w:val="00421276"/>
    <w:rsid w:val="00421927"/>
    <w:rsid w:val="00422F89"/>
    <w:rsid w:val="00430602"/>
    <w:rsid w:val="00431DDB"/>
    <w:rsid w:val="00433985"/>
    <w:rsid w:val="004379ED"/>
    <w:rsid w:val="00437E23"/>
    <w:rsid w:val="004435B0"/>
    <w:rsid w:val="00443749"/>
    <w:rsid w:val="00444A66"/>
    <w:rsid w:val="00445D5A"/>
    <w:rsid w:val="00446374"/>
    <w:rsid w:val="004477DE"/>
    <w:rsid w:val="00452E3E"/>
    <w:rsid w:val="00455BB9"/>
    <w:rsid w:val="00460A93"/>
    <w:rsid w:val="004963A3"/>
    <w:rsid w:val="004A53D6"/>
    <w:rsid w:val="004A6E22"/>
    <w:rsid w:val="004B1E3C"/>
    <w:rsid w:val="004B3F87"/>
    <w:rsid w:val="004C2116"/>
    <w:rsid w:val="004C568E"/>
    <w:rsid w:val="004C6B4C"/>
    <w:rsid w:val="004D0FF0"/>
    <w:rsid w:val="004E160E"/>
    <w:rsid w:val="004E41EC"/>
    <w:rsid w:val="004E540D"/>
    <w:rsid w:val="004E5427"/>
    <w:rsid w:val="004E58F5"/>
    <w:rsid w:val="004E6055"/>
    <w:rsid w:val="004E61E3"/>
    <w:rsid w:val="004F406F"/>
    <w:rsid w:val="00505AB8"/>
    <w:rsid w:val="00505F85"/>
    <w:rsid w:val="0050642D"/>
    <w:rsid w:val="00506DC2"/>
    <w:rsid w:val="00510465"/>
    <w:rsid w:val="0051435A"/>
    <w:rsid w:val="005179F6"/>
    <w:rsid w:val="00520887"/>
    <w:rsid w:val="00520BA4"/>
    <w:rsid w:val="005263C2"/>
    <w:rsid w:val="00527227"/>
    <w:rsid w:val="00527809"/>
    <w:rsid w:val="005333F9"/>
    <w:rsid w:val="0054002B"/>
    <w:rsid w:val="005434CC"/>
    <w:rsid w:val="00547F30"/>
    <w:rsid w:val="00550B28"/>
    <w:rsid w:val="0055118A"/>
    <w:rsid w:val="00551905"/>
    <w:rsid w:val="0055402A"/>
    <w:rsid w:val="005544FD"/>
    <w:rsid w:val="00563223"/>
    <w:rsid w:val="0056735D"/>
    <w:rsid w:val="0057325A"/>
    <w:rsid w:val="0057672B"/>
    <w:rsid w:val="00576A50"/>
    <w:rsid w:val="00577631"/>
    <w:rsid w:val="00583E00"/>
    <w:rsid w:val="005860F4"/>
    <w:rsid w:val="005A0592"/>
    <w:rsid w:val="005A1EF1"/>
    <w:rsid w:val="005A715D"/>
    <w:rsid w:val="005B33CB"/>
    <w:rsid w:val="005B534F"/>
    <w:rsid w:val="005D088A"/>
    <w:rsid w:val="005D123A"/>
    <w:rsid w:val="005D2597"/>
    <w:rsid w:val="005D363A"/>
    <w:rsid w:val="005D3807"/>
    <w:rsid w:val="005D3BD0"/>
    <w:rsid w:val="005E0ED7"/>
    <w:rsid w:val="005E0EF3"/>
    <w:rsid w:val="005E4EAF"/>
    <w:rsid w:val="005E6A9B"/>
    <w:rsid w:val="005F0C8F"/>
    <w:rsid w:val="005F0DD5"/>
    <w:rsid w:val="005F28BB"/>
    <w:rsid w:val="005F37CD"/>
    <w:rsid w:val="005F43D5"/>
    <w:rsid w:val="005F4418"/>
    <w:rsid w:val="006058D9"/>
    <w:rsid w:val="006069E2"/>
    <w:rsid w:val="00607CF0"/>
    <w:rsid w:val="00611DE6"/>
    <w:rsid w:val="00613128"/>
    <w:rsid w:val="0061360B"/>
    <w:rsid w:val="00620528"/>
    <w:rsid w:val="00620CAC"/>
    <w:rsid w:val="00622B58"/>
    <w:rsid w:val="00626A85"/>
    <w:rsid w:val="00637CDC"/>
    <w:rsid w:val="006462C1"/>
    <w:rsid w:val="00650ECF"/>
    <w:rsid w:val="00654A60"/>
    <w:rsid w:val="00654F34"/>
    <w:rsid w:val="006558D0"/>
    <w:rsid w:val="00656A0A"/>
    <w:rsid w:val="00657FA4"/>
    <w:rsid w:val="00664461"/>
    <w:rsid w:val="00665E60"/>
    <w:rsid w:val="006743DA"/>
    <w:rsid w:val="00676867"/>
    <w:rsid w:val="00681F2D"/>
    <w:rsid w:val="006836D7"/>
    <w:rsid w:val="00684FC5"/>
    <w:rsid w:val="006852DF"/>
    <w:rsid w:val="00690189"/>
    <w:rsid w:val="006A24BB"/>
    <w:rsid w:val="006B0AE7"/>
    <w:rsid w:val="006B571C"/>
    <w:rsid w:val="006B7AFB"/>
    <w:rsid w:val="006C480E"/>
    <w:rsid w:val="006C75DE"/>
    <w:rsid w:val="006C7AC7"/>
    <w:rsid w:val="006D3246"/>
    <w:rsid w:val="006D7BFF"/>
    <w:rsid w:val="006E07DC"/>
    <w:rsid w:val="006E3028"/>
    <w:rsid w:val="006E3CAA"/>
    <w:rsid w:val="006E7DE0"/>
    <w:rsid w:val="006F1D8F"/>
    <w:rsid w:val="006F4E3A"/>
    <w:rsid w:val="006F6265"/>
    <w:rsid w:val="006F6B06"/>
    <w:rsid w:val="00700731"/>
    <w:rsid w:val="007018AB"/>
    <w:rsid w:val="00703544"/>
    <w:rsid w:val="007055DD"/>
    <w:rsid w:val="0071361F"/>
    <w:rsid w:val="00721627"/>
    <w:rsid w:val="0072377F"/>
    <w:rsid w:val="00731F45"/>
    <w:rsid w:val="007321DC"/>
    <w:rsid w:val="00734D77"/>
    <w:rsid w:val="00741C2A"/>
    <w:rsid w:val="00745DEE"/>
    <w:rsid w:val="0074690C"/>
    <w:rsid w:val="00750800"/>
    <w:rsid w:val="007516B5"/>
    <w:rsid w:val="0075209D"/>
    <w:rsid w:val="00753515"/>
    <w:rsid w:val="00761AF3"/>
    <w:rsid w:val="00762C06"/>
    <w:rsid w:val="00765D45"/>
    <w:rsid w:val="00770023"/>
    <w:rsid w:val="0077366B"/>
    <w:rsid w:val="00774911"/>
    <w:rsid w:val="0077506B"/>
    <w:rsid w:val="007762E7"/>
    <w:rsid w:val="00783378"/>
    <w:rsid w:val="00784ABD"/>
    <w:rsid w:val="00795400"/>
    <w:rsid w:val="007A0A0A"/>
    <w:rsid w:val="007A151A"/>
    <w:rsid w:val="007B059A"/>
    <w:rsid w:val="007B0A62"/>
    <w:rsid w:val="007B0C1A"/>
    <w:rsid w:val="007B1EBC"/>
    <w:rsid w:val="007C3A3F"/>
    <w:rsid w:val="007C495A"/>
    <w:rsid w:val="007C6EE2"/>
    <w:rsid w:val="007D00B5"/>
    <w:rsid w:val="007D6556"/>
    <w:rsid w:val="007D7C39"/>
    <w:rsid w:val="007E0D02"/>
    <w:rsid w:val="007E2678"/>
    <w:rsid w:val="007E3B78"/>
    <w:rsid w:val="007E6A4C"/>
    <w:rsid w:val="007E79F1"/>
    <w:rsid w:val="007F0D8F"/>
    <w:rsid w:val="007F113A"/>
    <w:rsid w:val="00807C69"/>
    <w:rsid w:val="00810FE9"/>
    <w:rsid w:val="008126F6"/>
    <w:rsid w:val="00813882"/>
    <w:rsid w:val="00814F9D"/>
    <w:rsid w:val="0081544F"/>
    <w:rsid w:val="00816986"/>
    <w:rsid w:val="00816F4D"/>
    <w:rsid w:val="008236B7"/>
    <w:rsid w:val="00826BF4"/>
    <w:rsid w:val="008331CD"/>
    <w:rsid w:val="00833395"/>
    <w:rsid w:val="008336AA"/>
    <w:rsid w:val="008340E9"/>
    <w:rsid w:val="008342A6"/>
    <w:rsid w:val="00835607"/>
    <w:rsid w:val="00835A21"/>
    <w:rsid w:val="00835D21"/>
    <w:rsid w:val="00836DA5"/>
    <w:rsid w:val="008414AF"/>
    <w:rsid w:val="0084258C"/>
    <w:rsid w:val="0084279A"/>
    <w:rsid w:val="00853430"/>
    <w:rsid w:val="008562E7"/>
    <w:rsid w:val="008564B8"/>
    <w:rsid w:val="00860B13"/>
    <w:rsid w:val="008668A3"/>
    <w:rsid w:val="00866A72"/>
    <w:rsid w:val="00867E2E"/>
    <w:rsid w:val="00882B6C"/>
    <w:rsid w:val="00885E4B"/>
    <w:rsid w:val="00890F5C"/>
    <w:rsid w:val="00891654"/>
    <w:rsid w:val="008A2B98"/>
    <w:rsid w:val="008A47FA"/>
    <w:rsid w:val="008A65B6"/>
    <w:rsid w:val="008B2111"/>
    <w:rsid w:val="008B35E3"/>
    <w:rsid w:val="008B494F"/>
    <w:rsid w:val="008B4B27"/>
    <w:rsid w:val="008C1089"/>
    <w:rsid w:val="008C266D"/>
    <w:rsid w:val="008C73FE"/>
    <w:rsid w:val="008E02C6"/>
    <w:rsid w:val="008E466A"/>
    <w:rsid w:val="008F3477"/>
    <w:rsid w:val="008F371B"/>
    <w:rsid w:val="0090062F"/>
    <w:rsid w:val="0090324A"/>
    <w:rsid w:val="009104F6"/>
    <w:rsid w:val="0091429B"/>
    <w:rsid w:val="00920B74"/>
    <w:rsid w:val="009216AA"/>
    <w:rsid w:val="00924BCE"/>
    <w:rsid w:val="0092697F"/>
    <w:rsid w:val="0092761B"/>
    <w:rsid w:val="0093166D"/>
    <w:rsid w:val="00932FD1"/>
    <w:rsid w:val="00942000"/>
    <w:rsid w:val="009470BE"/>
    <w:rsid w:val="00952F7D"/>
    <w:rsid w:val="0095578E"/>
    <w:rsid w:val="009600F3"/>
    <w:rsid w:val="00961982"/>
    <w:rsid w:val="00961B01"/>
    <w:rsid w:val="00961B44"/>
    <w:rsid w:val="0096745E"/>
    <w:rsid w:val="0097187C"/>
    <w:rsid w:val="00972160"/>
    <w:rsid w:val="0097463F"/>
    <w:rsid w:val="0098291C"/>
    <w:rsid w:val="00982F91"/>
    <w:rsid w:val="009858B4"/>
    <w:rsid w:val="009901D4"/>
    <w:rsid w:val="00990B30"/>
    <w:rsid w:val="00993FA8"/>
    <w:rsid w:val="00995A6F"/>
    <w:rsid w:val="00996240"/>
    <w:rsid w:val="009A188E"/>
    <w:rsid w:val="009A4496"/>
    <w:rsid w:val="009B01F1"/>
    <w:rsid w:val="009B165C"/>
    <w:rsid w:val="009C30DD"/>
    <w:rsid w:val="009C77F6"/>
    <w:rsid w:val="009C799F"/>
    <w:rsid w:val="009D1FD5"/>
    <w:rsid w:val="009D36F8"/>
    <w:rsid w:val="009D47D8"/>
    <w:rsid w:val="009D6AC5"/>
    <w:rsid w:val="009E7191"/>
    <w:rsid w:val="009E7447"/>
    <w:rsid w:val="009F06F2"/>
    <w:rsid w:val="00A06281"/>
    <w:rsid w:val="00A16B40"/>
    <w:rsid w:val="00A242A9"/>
    <w:rsid w:val="00A3005F"/>
    <w:rsid w:val="00A335EA"/>
    <w:rsid w:val="00A40276"/>
    <w:rsid w:val="00A41453"/>
    <w:rsid w:val="00A44D6B"/>
    <w:rsid w:val="00A552DA"/>
    <w:rsid w:val="00A55431"/>
    <w:rsid w:val="00A6108C"/>
    <w:rsid w:val="00A626FE"/>
    <w:rsid w:val="00A631D8"/>
    <w:rsid w:val="00A65C79"/>
    <w:rsid w:val="00A67943"/>
    <w:rsid w:val="00A67A05"/>
    <w:rsid w:val="00A70B7C"/>
    <w:rsid w:val="00A70F1D"/>
    <w:rsid w:val="00A815FA"/>
    <w:rsid w:val="00A81F21"/>
    <w:rsid w:val="00A8431E"/>
    <w:rsid w:val="00A865BA"/>
    <w:rsid w:val="00A910EA"/>
    <w:rsid w:val="00A9644A"/>
    <w:rsid w:val="00A970EA"/>
    <w:rsid w:val="00AA138E"/>
    <w:rsid w:val="00AA7DBA"/>
    <w:rsid w:val="00AB3E60"/>
    <w:rsid w:val="00AB5E0E"/>
    <w:rsid w:val="00AB6A2F"/>
    <w:rsid w:val="00AC47E2"/>
    <w:rsid w:val="00AC4EE5"/>
    <w:rsid w:val="00AC6E5D"/>
    <w:rsid w:val="00AD4998"/>
    <w:rsid w:val="00AD5BED"/>
    <w:rsid w:val="00AD78E1"/>
    <w:rsid w:val="00AE0FD2"/>
    <w:rsid w:val="00AE34A3"/>
    <w:rsid w:val="00AE6F33"/>
    <w:rsid w:val="00AF14F9"/>
    <w:rsid w:val="00AF20DB"/>
    <w:rsid w:val="00AF369B"/>
    <w:rsid w:val="00AF5E10"/>
    <w:rsid w:val="00AF5FAF"/>
    <w:rsid w:val="00AF7674"/>
    <w:rsid w:val="00B060F6"/>
    <w:rsid w:val="00B12A20"/>
    <w:rsid w:val="00B13E68"/>
    <w:rsid w:val="00B146BF"/>
    <w:rsid w:val="00B17611"/>
    <w:rsid w:val="00B20D87"/>
    <w:rsid w:val="00B23E54"/>
    <w:rsid w:val="00B24352"/>
    <w:rsid w:val="00B24963"/>
    <w:rsid w:val="00B332FC"/>
    <w:rsid w:val="00B350F1"/>
    <w:rsid w:val="00B41CC0"/>
    <w:rsid w:val="00B4367F"/>
    <w:rsid w:val="00B51D3B"/>
    <w:rsid w:val="00B51E75"/>
    <w:rsid w:val="00B5414D"/>
    <w:rsid w:val="00B54A28"/>
    <w:rsid w:val="00B5608E"/>
    <w:rsid w:val="00B62005"/>
    <w:rsid w:val="00B62B9D"/>
    <w:rsid w:val="00B62E79"/>
    <w:rsid w:val="00B6512B"/>
    <w:rsid w:val="00B764FD"/>
    <w:rsid w:val="00B84384"/>
    <w:rsid w:val="00B928F3"/>
    <w:rsid w:val="00BA013F"/>
    <w:rsid w:val="00BA0299"/>
    <w:rsid w:val="00BA10CA"/>
    <w:rsid w:val="00BA1334"/>
    <w:rsid w:val="00BA2F55"/>
    <w:rsid w:val="00BB14B2"/>
    <w:rsid w:val="00BB1DB8"/>
    <w:rsid w:val="00BB765B"/>
    <w:rsid w:val="00BC018E"/>
    <w:rsid w:val="00BC1388"/>
    <w:rsid w:val="00BC25A9"/>
    <w:rsid w:val="00BD634B"/>
    <w:rsid w:val="00BD76CD"/>
    <w:rsid w:val="00BF3A12"/>
    <w:rsid w:val="00BF5B2B"/>
    <w:rsid w:val="00C00568"/>
    <w:rsid w:val="00C03BCF"/>
    <w:rsid w:val="00C073EE"/>
    <w:rsid w:val="00C11EC3"/>
    <w:rsid w:val="00C17218"/>
    <w:rsid w:val="00C17639"/>
    <w:rsid w:val="00C21BFA"/>
    <w:rsid w:val="00C21D4E"/>
    <w:rsid w:val="00C21DB1"/>
    <w:rsid w:val="00C22847"/>
    <w:rsid w:val="00C25E57"/>
    <w:rsid w:val="00C307EA"/>
    <w:rsid w:val="00C34D7C"/>
    <w:rsid w:val="00C45330"/>
    <w:rsid w:val="00C4623E"/>
    <w:rsid w:val="00C51EAD"/>
    <w:rsid w:val="00C558CF"/>
    <w:rsid w:val="00C55F0B"/>
    <w:rsid w:val="00C61674"/>
    <w:rsid w:val="00C6174A"/>
    <w:rsid w:val="00C65CEC"/>
    <w:rsid w:val="00C66D34"/>
    <w:rsid w:val="00C66E72"/>
    <w:rsid w:val="00C7023C"/>
    <w:rsid w:val="00C7095F"/>
    <w:rsid w:val="00C757C3"/>
    <w:rsid w:val="00C7633E"/>
    <w:rsid w:val="00C81561"/>
    <w:rsid w:val="00C81D21"/>
    <w:rsid w:val="00C85EB3"/>
    <w:rsid w:val="00C8687F"/>
    <w:rsid w:val="00C94B6B"/>
    <w:rsid w:val="00C953BE"/>
    <w:rsid w:val="00CA3ED9"/>
    <w:rsid w:val="00CB30EB"/>
    <w:rsid w:val="00CB7137"/>
    <w:rsid w:val="00CC08C9"/>
    <w:rsid w:val="00CC6390"/>
    <w:rsid w:val="00CC6F09"/>
    <w:rsid w:val="00CC7CCA"/>
    <w:rsid w:val="00CE3113"/>
    <w:rsid w:val="00CF073F"/>
    <w:rsid w:val="00CF0D5B"/>
    <w:rsid w:val="00D02E12"/>
    <w:rsid w:val="00D13BBA"/>
    <w:rsid w:val="00D23CCD"/>
    <w:rsid w:val="00D247E0"/>
    <w:rsid w:val="00D25CEF"/>
    <w:rsid w:val="00D3232E"/>
    <w:rsid w:val="00D33B26"/>
    <w:rsid w:val="00D417B1"/>
    <w:rsid w:val="00D43565"/>
    <w:rsid w:val="00D44816"/>
    <w:rsid w:val="00D44859"/>
    <w:rsid w:val="00D46808"/>
    <w:rsid w:val="00D572E2"/>
    <w:rsid w:val="00D6037B"/>
    <w:rsid w:val="00D609BC"/>
    <w:rsid w:val="00D61327"/>
    <w:rsid w:val="00D619FB"/>
    <w:rsid w:val="00D620CC"/>
    <w:rsid w:val="00D675C7"/>
    <w:rsid w:val="00D82F47"/>
    <w:rsid w:val="00D903C1"/>
    <w:rsid w:val="00D92381"/>
    <w:rsid w:val="00D92E70"/>
    <w:rsid w:val="00D93D0D"/>
    <w:rsid w:val="00DA7672"/>
    <w:rsid w:val="00DB0209"/>
    <w:rsid w:val="00DB1898"/>
    <w:rsid w:val="00DB24F6"/>
    <w:rsid w:val="00DB6089"/>
    <w:rsid w:val="00DC2DE7"/>
    <w:rsid w:val="00DD6BF1"/>
    <w:rsid w:val="00DD7917"/>
    <w:rsid w:val="00DE1841"/>
    <w:rsid w:val="00DE1A52"/>
    <w:rsid w:val="00DE5435"/>
    <w:rsid w:val="00DE63F4"/>
    <w:rsid w:val="00DF0A86"/>
    <w:rsid w:val="00DF19B0"/>
    <w:rsid w:val="00DF621A"/>
    <w:rsid w:val="00E01F1F"/>
    <w:rsid w:val="00E0333E"/>
    <w:rsid w:val="00E03B95"/>
    <w:rsid w:val="00E12699"/>
    <w:rsid w:val="00E1279F"/>
    <w:rsid w:val="00E15240"/>
    <w:rsid w:val="00E15311"/>
    <w:rsid w:val="00E20CDD"/>
    <w:rsid w:val="00E21DFD"/>
    <w:rsid w:val="00E22F3F"/>
    <w:rsid w:val="00E2310F"/>
    <w:rsid w:val="00E24EDE"/>
    <w:rsid w:val="00E30668"/>
    <w:rsid w:val="00E31F04"/>
    <w:rsid w:val="00E32C3F"/>
    <w:rsid w:val="00E340FF"/>
    <w:rsid w:val="00E36FA1"/>
    <w:rsid w:val="00E41153"/>
    <w:rsid w:val="00E41D2B"/>
    <w:rsid w:val="00E45A2F"/>
    <w:rsid w:val="00E460C8"/>
    <w:rsid w:val="00E56FAF"/>
    <w:rsid w:val="00E576DC"/>
    <w:rsid w:val="00E57D91"/>
    <w:rsid w:val="00E60995"/>
    <w:rsid w:val="00E62362"/>
    <w:rsid w:val="00E63316"/>
    <w:rsid w:val="00E669AF"/>
    <w:rsid w:val="00E72EEF"/>
    <w:rsid w:val="00E816C1"/>
    <w:rsid w:val="00E87454"/>
    <w:rsid w:val="00E905D7"/>
    <w:rsid w:val="00E9084C"/>
    <w:rsid w:val="00E93E39"/>
    <w:rsid w:val="00E958FB"/>
    <w:rsid w:val="00EA0EBF"/>
    <w:rsid w:val="00EA30F6"/>
    <w:rsid w:val="00EA56F7"/>
    <w:rsid w:val="00EA6683"/>
    <w:rsid w:val="00EA6C92"/>
    <w:rsid w:val="00EA7466"/>
    <w:rsid w:val="00EB0EF4"/>
    <w:rsid w:val="00EB1431"/>
    <w:rsid w:val="00EB5743"/>
    <w:rsid w:val="00EB7046"/>
    <w:rsid w:val="00EC0756"/>
    <w:rsid w:val="00EC1744"/>
    <w:rsid w:val="00EC26D1"/>
    <w:rsid w:val="00EC3284"/>
    <w:rsid w:val="00ED0745"/>
    <w:rsid w:val="00ED6E8E"/>
    <w:rsid w:val="00EE0992"/>
    <w:rsid w:val="00EE105C"/>
    <w:rsid w:val="00EE1896"/>
    <w:rsid w:val="00EE5303"/>
    <w:rsid w:val="00EE60AE"/>
    <w:rsid w:val="00EE6AD4"/>
    <w:rsid w:val="00EE6F2E"/>
    <w:rsid w:val="00EF0F53"/>
    <w:rsid w:val="00EF360E"/>
    <w:rsid w:val="00EF39A6"/>
    <w:rsid w:val="00EF5504"/>
    <w:rsid w:val="00F02699"/>
    <w:rsid w:val="00F04742"/>
    <w:rsid w:val="00F100A3"/>
    <w:rsid w:val="00F16A90"/>
    <w:rsid w:val="00F17599"/>
    <w:rsid w:val="00F20E36"/>
    <w:rsid w:val="00F23C3C"/>
    <w:rsid w:val="00F23CFC"/>
    <w:rsid w:val="00F2409A"/>
    <w:rsid w:val="00F27435"/>
    <w:rsid w:val="00F30398"/>
    <w:rsid w:val="00F31E14"/>
    <w:rsid w:val="00F32540"/>
    <w:rsid w:val="00F335C9"/>
    <w:rsid w:val="00F36FF1"/>
    <w:rsid w:val="00F37E18"/>
    <w:rsid w:val="00F507E8"/>
    <w:rsid w:val="00F52FB0"/>
    <w:rsid w:val="00F5490E"/>
    <w:rsid w:val="00F57330"/>
    <w:rsid w:val="00F61E02"/>
    <w:rsid w:val="00F65C0F"/>
    <w:rsid w:val="00F72C75"/>
    <w:rsid w:val="00F75D2C"/>
    <w:rsid w:val="00F849C0"/>
    <w:rsid w:val="00F86160"/>
    <w:rsid w:val="00F929A4"/>
    <w:rsid w:val="00F93678"/>
    <w:rsid w:val="00F9619D"/>
    <w:rsid w:val="00F96871"/>
    <w:rsid w:val="00FA519C"/>
    <w:rsid w:val="00FA6DD8"/>
    <w:rsid w:val="00FA712B"/>
    <w:rsid w:val="00FA7BC6"/>
    <w:rsid w:val="00FB2DBA"/>
    <w:rsid w:val="00FB31CF"/>
    <w:rsid w:val="00FB4BA2"/>
    <w:rsid w:val="00FB4EF5"/>
    <w:rsid w:val="00FB6640"/>
    <w:rsid w:val="00FB6978"/>
    <w:rsid w:val="00FC1D85"/>
    <w:rsid w:val="00FC2391"/>
    <w:rsid w:val="00FC29CE"/>
    <w:rsid w:val="00FC5BB0"/>
    <w:rsid w:val="00FC5F4B"/>
    <w:rsid w:val="00FC6A1B"/>
    <w:rsid w:val="00FD0C35"/>
    <w:rsid w:val="00FD1DBB"/>
    <w:rsid w:val="00FD2149"/>
    <w:rsid w:val="00FD5A3A"/>
    <w:rsid w:val="00FD6840"/>
    <w:rsid w:val="00FD7168"/>
    <w:rsid w:val="00FD7503"/>
    <w:rsid w:val="00FE1660"/>
    <w:rsid w:val="00FE3AF6"/>
    <w:rsid w:val="00FE6D96"/>
    <w:rsid w:val="00FF2FA1"/>
    <w:rsid w:val="00FF4905"/>
    <w:rsid w:val="00FF4A27"/>
    <w:rsid w:val="00FF7B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9084C"/>
    <w:pPr>
      <w:ind w:leftChars="200" w:left="480"/>
    </w:pPr>
    <w:rPr>
      <w:szCs w:val="20"/>
      <w:lang/>
    </w:rPr>
  </w:style>
  <w:style w:type="paragraph" w:styleId="a5">
    <w:name w:val="header"/>
    <w:basedOn w:val="a"/>
    <w:link w:val="a6"/>
    <w:uiPriority w:val="99"/>
    <w:rsid w:val="00995A6F"/>
    <w:pPr>
      <w:tabs>
        <w:tab w:val="center" w:pos="4153"/>
        <w:tab w:val="right" w:pos="8306"/>
      </w:tabs>
      <w:snapToGrid w:val="0"/>
    </w:pPr>
    <w:rPr>
      <w:sz w:val="20"/>
      <w:szCs w:val="20"/>
    </w:rPr>
  </w:style>
  <w:style w:type="character" w:customStyle="1" w:styleId="a6">
    <w:name w:val="頁首 字元"/>
    <w:basedOn w:val="a0"/>
    <w:link w:val="a5"/>
    <w:uiPriority w:val="99"/>
    <w:locked/>
    <w:rsid w:val="00995A6F"/>
    <w:rPr>
      <w:rFonts w:cs="Times New Roman"/>
      <w:kern w:val="2"/>
    </w:rPr>
  </w:style>
  <w:style w:type="paragraph" w:styleId="a7">
    <w:name w:val="footer"/>
    <w:basedOn w:val="a"/>
    <w:link w:val="a8"/>
    <w:uiPriority w:val="99"/>
    <w:rsid w:val="00995A6F"/>
    <w:pPr>
      <w:tabs>
        <w:tab w:val="center" w:pos="4153"/>
        <w:tab w:val="right" w:pos="8306"/>
      </w:tabs>
      <w:snapToGrid w:val="0"/>
    </w:pPr>
    <w:rPr>
      <w:sz w:val="20"/>
      <w:szCs w:val="20"/>
    </w:rPr>
  </w:style>
  <w:style w:type="character" w:customStyle="1" w:styleId="a8">
    <w:name w:val="頁尾 字元"/>
    <w:basedOn w:val="a0"/>
    <w:link w:val="a7"/>
    <w:uiPriority w:val="99"/>
    <w:locked/>
    <w:rsid w:val="00995A6F"/>
    <w:rPr>
      <w:rFonts w:cs="Times New Roman"/>
      <w:kern w:val="2"/>
    </w:rPr>
  </w:style>
  <w:style w:type="table" w:styleId="a9">
    <w:name w:val="Table Grid"/>
    <w:basedOn w:val="a1"/>
    <w:uiPriority w:val="99"/>
    <w:rsid w:val="00C176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alogtext1">
    <w:name w:val="dialog_text1"/>
    <w:basedOn w:val="a0"/>
    <w:uiPriority w:val="99"/>
    <w:rsid w:val="00654F34"/>
    <w:rPr>
      <w:rFonts w:ascii="s?u" w:hAnsi="s?u" w:cs="Times New Roman"/>
      <w:color w:val="000000"/>
      <w:sz w:val="22"/>
      <w:szCs w:val="22"/>
    </w:rPr>
  </w:style>
  <w:style w:type="character" w:customStyle="1" w:styleId="st1">
    <w:name w:val="st1"/>
    <w:basedOn w:val="a0"/>
    <w:uiPriority w:val="99"/>
    <w:rsid w:val="000F7200"/>
    <w:rPr>
      <w:rFonts w:cs="Times New Roman"/>
    </w:rPr>
  </w:style>
  <w:style w:type="paragraph" w:customStyle="1" w:styleId="Default">
    <w:name w:val="Default"/>
    <w:uiPriority w:val="99"/>
    <w:rsid w:val="007E2678"/>
    <w:pPr>
      <w:widowControl w:val="0"/>
      <w:autoSpaceDE w:val="0"/>
      <w:autoSpaceDN w:val="0"/>
      <w:adjustRightInd w:val="0"/>
    </w:pPr>
    <w:rPr>
      <w:rFonts w:ascii="標楷體" w:eastAsia="標楷體" w:cs="標楷體"/>
      <w:color w:val="000000"/>
      <w:sz w:val="24"/>
      <w:szCs w:val="24"/>
    </w:rPr>
  </w:style>
  <w:style w:type="character" w:styleId="aa">
    <w:name w:val="Hyperlink"/>
    <w:basedOn w:val="a0"/>
    <w:uiPriority w:val="99"/>
    <w:rsid w:val="00111616"/>
    <w:rPr>
      <w:rFonts w:cs="Times New Roman"/>
      <w:color w:val="0000FF"/>
      <w:u w:val="single"/>
    </w:rPr>
  </w:style>
  <w:style w:type="paragraph" w:styleId="Web">
    <w:name w:val="Normal (Web)"/>
    <w:basedOn w:val="a"/>
    <w:uiPriority w:val="99"/>
    <w:rsid w:val="008331CD"/>
    <w:pPr>
      <w:widowControl/>
      <w:spacing w:before="100" w:beforeAutospacing="1" w:after="100" w:afterAutospacing="1"/>
    </w:pPr>
    <w:rPr>
      <w:rFonts w:ascii="新細明體" w:hAnsi="新細明體" w:cs="新細明體"/>
      <w:kern w:val="0"/>
    </w:rPr>
  </w:style>
  <w:style w:type="character" w:customStyle="1" w:styleId="a4">
    <w:name w:val="清單段落 字元"/>
    <w:link w:val="a3"/>
    <w:uiPriority w:val="99"/>
    <w:locked/>
    <w:rsid w:val="00382F36"/>
    <w:rPr>
      <w:kern w:val="2"/>
      <w:sz w:val="24"/>
    </w:rPr>
  </w:style>
  <w:style w:type="character" w:styleId="ab">
    <w:name w:val="Strong"/>
    <w:basedOn w:val="a0"/>
    <w:uiPriority w:val="99"/>
    <w:qFormat/>
    <w:rsid w:val="00C21BFA"/>
    <w:rPr>
      <w:rFonts w:cs="Times New Roman"/>
      <w:b/>
      <w:bCs/>
    </w:rPr>
  </w:style>
</w:styles>
</file>

<file path=word/webSettings.xml><?xml version="1.0" encoding="utf-8"?>
<w:webSettings xmlns:r="http://schemas.openxmlformats.org/officeDocument/2006/relationships" xmlns:w="http://schemas.openxmlformats.org/wordprocessingml/2006/main">
  <w:divs>
    <w:div w:id="1667048287">
      <w:marLeft w:val="0"/>
      <w:marRight w:val="0"/>
      <w:marTop w:val="0"/>
      <w:marBottom w:val="0"/>
      <w:divBdr>
        <w:top w:val="none" w:sz="0" w:space="0" w:color="auto"/>
        <w:left w:val="none" w:sz="0" w:space="0" w:color="auto"/>
        <w:bottom w:val="none" w:sz="0" w:space="0" w:color="auto"/>
        <w:right w:val="none" w:sz="0" w:space="0" w:color="auto"/>
      </w:divBdr>
      <w:divsChild>
        <w:div w:id="1667048349">
          <w:marLeft w:val="0"/>
          <w:marRight w:val="0"/>
          <w:marTop w:val="0"/>
          <w:marBottom w:val="0"/>
          <w:divBdr>
            <w:top w:val="none" w:sz="0" w:space="0" w:color="auto"/>
            <w:left w:val="none" w:sz="0" w:space="0" w:color="auto"/>
            <w:bottom w:val="none" w:sz="0" w:space="0" w:color="auto"/>
            <w:right w:val="none" w:sz="0" w:space="0" w:color="auto"/>
          </w:divBdr>
          <w:divsChild>
            <w:div w:id="1667048289">
              <w:marLeft w:val="0"/>
              <w:marRight w:val="0"/>
              <w:marTop w:val="0"/>
              <w:marBottom w:val="0"/>
              <w:divBdr>
                <w:top w:val="none" w:sz="0" w:space="0" w:color="auto"/>
                <w:left w:val="none" w:sz="0" w:space="0" w:color="auto"/>
                <w:bottom w:val="none" w:sz="0" w:space="0" w:color="auto"/>
                <w:right w:val="none" w:sz="0" w:space="0" w:color="auto"/>
              </w:divBdr>
              <w:divsChild>
                <w:div w:id="1667048321">
                  <w:marLeft w:val="0"/>
                  <w:marRight w:val="0"/>
                  <w:marTop w:val="0"/>
                  <w:marBottom w:val="0"/>
                  <w:divBdr>
                    <w:top w:val="none" w:sz="0" w:space="0" w:color="auto"/>
                    <w:left w:val="none" w:sz="0" w:space="0" w:color="auto"/>
                    <w:bottom w:val="none" w:sz="0" w:space="0" w:color="auto"/>
                    <w:right w:val="none" w:sz="0" w:space="0" w:color="auto"/>
                  </w:divBdr>
                  <w:divsChild>
                    <w:div w:id="1667048323">
                      <w:marLeft w:val="0"/>
                      <w:marRight w:val="0"/>
                      <w:marTop w:val="0"/>
                      <w:marBottom w:val="0"/>
                      <w:divBdr>
                        <w:top w:val="none" w:sz="0" w:space="0" w:color="auto"/>
                        <w:left w:val="none" w:sz="0" w:space="0" w:color="auto"/>
                        <w:bottom w:val="none" w:sz="0" w:space="0" w:color="auto"/>
                        <w:right w:val="none" w:sz="0" w:space="0" w:color="auto"/>
                      </w:divBdr>
                      <w:divsChild>
                        <w:div w:id="1667048357">
                          <w:marLeft w:val="0"/>
                          <w:marRight w:val="0"/>
                          <w:marTop w:val="0"/>
                          <w:marBottom w:val="0"/>
                          <w:divBdr>
                            <w:top w:val="none" w:sz="0" w:space="0" w:color="auto"/>
                            <w:left w:val="none" w:sz="0" w:space="0" w:color="auto"/>
                            <w:bottom w:val="none" w:sz="0" w:space="0" w:color="auto"/>
                            <w:right w:val="none" w:sz="0" w:space="0" w:color="auto"/>
                          </w:divBdr>
                          <w:divsChild>
                            <w:div w:id="1667048343">
                              <w:marLeft w:val="0"/>
                              <w:marRight w:val="0"/>
                              <w:marTop w:val="0"/>
                              <w:marBottom w:val="0"/>
                              <w:divBdr>
                                <w:top w:val="none" w:sz="0" w:space="0" w:color="auto"/>
                                <w:left w:val="none" w:sz="0" w:space="0" w:color="auto"/>
                                <w:bottom w:val="none" w:sz="0" w:space="0" w:color="auto"/>
                                <w:right w:val="none" w:sz="0" w:space="0" w:color="auto"/>
                              </w:divBdr>
                              <w:divsChild>
                                <w:div w:id="1667048328">
                                  <w:marLeft w:val="0"/>
                                  <w:marRight w:val="0"/>
                                  <w:marTop w:val="0"/>
                                  <w:marBottom w:val="0"/>
                                  <w:divBdr>
                                    <w:top w:val="none" w:sz="0" w:space="0" w:color="auto"/>
                                    <w:left w:val="none" w:sz="0" w:space="0" w:color="auto"/>
                                    <w:bottom w:val="none" w:sz="0" w:space="0" w:color="auto"/>
                                    <w:right w:val="none" w:sz="0" w:space="0" w:color="auto"/>
                                  </w:divBdr>
                                  <w:divsChild>
                                    <w:div w:id="1667048359">
                                      <w:marLeft w:val="96"/>
                                      <w:marRight w:val="84"/>
                                      <w:marTop w:val="0"/>
                                      <w:marBottom w:val="0"/>
                                      <w:divBdr>
                                        <w:top w:val="none" w:sz="0" w:space="0" w:color="auto"/>
                                        <w:left w:val="none" w:sz="0" w:space="0" w:color="auto"/>
                                        <w:bottom w:val="none" w:sz="0" w:space="0" w:color="auto"/>
                                        <w:right w:val="none" w:sz="0" w:space="0" w:color="auto"/>
                                      </w:divBdr>
                                      <w:divsChild>
                                        <w:div w:id="1667048337">
                                          <w:marLeft w:val="0"/>
                                          <w:marRight w:val="0"/>
                                          <w:marTop w:val="0"/>
                                          <w:marBottom w:val="0"/>
                                          <w:divBdr>
                                            <w:top w:val="none" w:sz="0" w:space="0" w:color="auto"/>
                                            <w:left w:val="none" w:sz="0" w:space="0" w:color="auto"/>
                                            <w:bottom w:val="none" w:sz="0" w:space="0" w:color="auto"/>
                                            <w:right w:val="none" w:sz="0" w:space="0" w:color="auto"/>
                                          </w:divBdr>
                                          <w:divsChild>
                                            <w:div w:id="1667048354">
                                              <w:marLeft w:val="264"/>
                                              <w:marRight w:val="0"/>
                                              <w:marTop w:val="0"/>
                                              <w:marBottom w:val="0"/>
                                              <w:divBdr>
                                                <w:top w:val="none" w:sz="0" w:space="0" w:color="auto"/>
                                                <w:left w:val="none" w:sz="0" w:space="0" w:color="auto"/>
                                                <w:bottom w:val="none" w:sz="0" w:space="0" w:color="auto"/>
                                                <w:right w:val="none" w:sz="0" w:space="0" w:color="auto"/>
                                              </w:divBdr>
                                              <w:divsChild>
                                                <w:div w:id="16670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48290">
      <w:marLeft w:val="0"/>
      <w:marRight w:val="0"/>
      <w:marTop w:val="0"/>
      <w:marBottom w:val="0"/>
      <w:divBdr>
        <w:top w:val="none" w:sz="0" w:space="0" w:color="auto"/>
        <w:left w:val="none" w:sz="0" w:space="0" w:color="auto"/>
        <w:bottom w:val="none" w:sz="0" w:space="0" w:color="auto"/>
        <w:right w:val="none" w:sz="0" w:space="0" w:color="auto"/>
      </w:divBdr>
      <w:divsChild>
        <w:div w:id="1667048303">
          <w:marLeft w:val="0"/>
          <w:marRight w:val="0"/>
          <w:marTop w:val="0"/>
          <w:marBottom w:val="0"/>
          <w:divBdr>
            <w:top w:val="none" w:sz="0" w:space="0" w:color="auto"/>
            <w:left w:val="none" w:sz="0" w:space="0" w:color="auto"/>
            <w:bottom w:val="none" w:sz="0" w:space="0" w:color="auto"/>
            <w:right w:val="none" w:sz="0" w:space="0" w:color="auto"/>
          </w:divBdr>
          <w:divsChild>
            <w:div w:id="1667048286">
              <w:marLeft w:val="0"/>
              <w:marRight w:val="0"/>
              <w:marTop w:val="0"/>
              <w:marBottom w:val="0"/>
              <w:divBdr>
                <w:top w:val="none" w:sz="0" w:space="0" w:color="auto"/>
                <w:left w:val="none" w:sz="0" w:space="0" w:color="auto"/>
                <w:bottom w:val="none" w:sz="0" w:space="0" w:color="auto"/>
                <w:right w:val="none" w:sz="0" w:space="0" w:color="auto"/>
              </w:divBdr>
              <w:divsChild>
                <w:div w:id="1667048304">
                  <w:marLeft w:val="0"/>
                  <w:marRight w:val="0"/>
                  <w:marTop w:val="0"/>
                  <w:marBottom w:val="0"/>
                  <w:divBdr>
                    <w:top w:val="none" w:sz="0" w:space="0" w:color="auto"/>
                    <w:left w:val="none" w:sz="0" w:space="0" w:color="auto"/>
                    <w:bottom w:val="none" w:sz="0" w:space="0" w:color="auto"/>
                    <w:right w:val="none" w:sz="0" w:space="0" w:color="auto"/>
                  </w:divBdr>
                  <w:divsChild>
                    <w:div w:id="1667048360">
                      <w:marLeft w:val="0"/>
                      <w:marRight w:val="0"/>
                      <w:marTop w:val="0"/>
                      <w:marBottom w:val="0"/>
                      <w:divBdr>
                        <w:top w:val="none" w:sz="0" w:space="0" w:color="auto"/>
                        <w:left w:val="none" w:sz="0" w:space="0" w:color="auto"/>
                        <w:bottom w:val="none" w:sz="0" w:space="0" w:color="auto"/>
                        <w:right w:val="none" w:sz="0" w:space="0" w:color="auto"/>
                      </w:divBdr>
                      <w:divsChild>
                        <w:div w:id="1667048326">
                          <w:marLeft w:val="0"/>
                          <w:marRight w:val="0"/>
                          <w:marTop w:val="72"/>
                          <w:marBottom w:val="300"/>
                          <w:divBdr>
                            <w:top w:val="dotted" w:sz="4" w:space="0" w:color="66AA77"/>
                            <w:left w:val="dotted" w:sz="2" w:space="8" w:color="66AA77"/>
                            <w:bottom w:val="dotted" w:sz="4" w:space="0" w:color="66AA77"/>
                            <w:right w:val="dotted" w:sz="2" w:space="8" w:color="66AA77"/>
                          </w:divBdr>
                          <w:divsChild>
                            <w:div w:id="1667048295">
                              <w:marLeft w:val="0"/>
                              <w:marRight w:val="0"/>
                              <w:marTop w:val="0"/>
                              <w:marBottom w:val="0"/>
                              <w:divBdr>
                                <w:top w:val="dotted" w:sz="2" w:space="6" w:color="66AA77"/>
                                <w:left w:val="dotted" w:sz="4" w:space="17" w:color="66AA77"/>
                                <w:bottom w:val="dotted" w:sz="4" w:space="1" w:color="448855"/>
                                <w:right w:val="dotted" w:sz="4" w:space="8" w:color="66AA77"/>
                              </w:divBdr>
                              <w:divsChild>
                                <w:div w:id="16670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048291">
      <w:marLeft w:val="0"/>
      <w:marRight w:val="0"/>
      <w:marTop w:val="0"/>
      <w:marBottom w:val="0"/>
      <w:divBdr>
        <w:top w:val="none" w:sz="0" w:space="0" w:color="auto"/>
        <w:left w:val="none" w:sz="0" w:space="0" w:color="auto"/>
        <w:bottom w:val="none" w:sz="0" w:space="0" w:color="auto"/>
        <w:right w:val="none" w:sz="0" w:space="0" w:color="auto"/>
      </w:divBdr>
      <w:divsChild>
        <w:div w:id="1667048298">
          <w:marLeft w:val="0"/>
          <w:marRight w:val="0"/>
          <w:marTop w:val="0"/>
          <w:marBottom w:val="0"/>
          <w:divBdr>
            <w:top w:val="none" w:sz="0" w:space="0" w:color="auto"/>
            <w:left w:val="none" w:sz="0" w:space="0" w:color="auto"/>
            <w:bottom w:val="none" w:sz="0" w:space="0" w:color="auto"/>
            <w:right w:val="none" w:sz="0" w:space="0" w:color="auto"/>
          </w:divBdr>
          <w:divsChild>
            <w:div w:id="1667048335">
              <w:marLeft w:val="109"/>
              <w:marRight w:val="109"/>
              <w:marTop w:val="0"/>
              <w:marBottom w:val="0"/>
              <w:divBdr>
                <w:top w:val="none" w:sz="0" w:space="0" w:color="auto"/>
                <w:left w:val="none" w:sz="0" w:space="0" w:color="auto"/>
                <w:bottom w:val="none" w:sz="0" w:space="0" w:color="auto"/>
                <w:right w:val="none" w:sz="0" w:space="0" w:color="auto"/>
              </w:divBdr>
              <w:divsChild>
                <w:div w:id="1667048342">
                  <w:marLeft w:val="0"/>
                  <w:marRight w:val="164"/>
                  <w:marTop w:val="0"/>
                  <w:marBottom w:val="0"/>
                  <w:divBdr>
                    <w:top w:val="none" w:sz="0" w:space="0" w:color="auto"/>
                    <w:left w:val="none" w:sz="0" w:space="0" w:color="auto"/>
                    <w:bottom w:val="none" w:sz="0" w:space="0" w:color="auto"/>
                    <w:right w:val="none" w:sz="0" w:space="0" w:color="auto"/>
                  </w:divBdr>
                  <w:divsChild>
                    <w:div w:id="1667048317">
                      <w:marLeft w:val="109"/>
                      <w:marRight w:val="109"/>
                      <w:marTop w:val="0"/>
                      <w:marBottom w:val="0"/>
                      <w:divBdr>
                        <w:top w:val="none" w:sz="0" w:space="0" w:color="auto"/>
                        <w:left w:val="none" w:sz="0" w:space="0" w:color="auto"/>
                        <w:bottom w:val="none" w:sz="0" w:space="0" w:color="auto"/>
                        <w:right w:val="none" w:sz="0" w:space="0" w:color="auto"/>
                      </w:divBdr>
                      <w:divsChild>
                        <w:div w:id="1667048294">
                          <w:marLeft w:val="0"/>
                          <w:marRight w:val="164"/>
                          <w:marTop w:val="0"/>
                          <w:marBottom w:val="0"/>
                          <w:divBdr>
                            <w:top w:val="none" w:sz="0" w:space="0" w:color="auto"/>
                            <w:left w:val="none" w:sz="0" w:space="0" w:color="auto"/>
                            <w:bottom w:val="none" w:sz="0" w:space="0" w:color="auto"/>
                            <w:right w:val="none" w:sz="0" w:space="0" w:color="auto"/>
                          </w:divBdr>
                          <w:divsChild>
                            <w:div w:id="1667048292">
                              <w:marLeft w:val="0"/>
                              <w:marRight w:val="0"/>
                              <w:marTop w:val="0"/>
                              <w:marBottom w:val="0"/>
                              <w:divBdr>
                                <w:top w:val="none" w:sz="0" w:space="0" w:color="auto"/>
                                <w:left w:val="none" w:sz="0" w:space="0" w:color="auto"/>
                                <w:bottom w:val="none" w:sz="0" w:space="0" w:color="auto"/>
                                <w:right w:val="none" w:sz="0" w:space="0" w:color="auto"/>
                              </w:divBdr>
                              <w:divsChild>
                                <w:div w:id="16670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048293">
      <w:marLeft w:val="0"/>
      <w:marRight w:val="0"/>
      <w:marTop w:val="0"/>
      <w:marBottom w:val="0"/>
      <w:divBdr>
        <w:top w:val="none" w:sz="0" w:space="0" w:color="auto"/>
        <w:left w:val="none" w:sz="0" w:space="0" w:color="auto"/>
        <w:bottom w:val="none" w:sz="0" w:space="0" w:color="auto"/>
        <w:right w:val="none" w:sz="0" w:space="0" w:color="auto"/>
      </w:divBdr>
    </w:div>
    <w:div w:id="1667048296">
      <w:marLeft w:val="0"/>
      <w:marRight w:val="0"/>
      <w:marTop w:val="0"/>
      <w:marBottom w:val="0"/>
      <w:divBdr>
        <w:top w:val="none" w:sz="0" w:space="0" w:color="auto"/>
        <w:left w:val="none" w:sz="0" w:space="0" w:color="auto"/>
        <w:bottom w:val="none" w:sz="0" w:space="0" w:color="auto"/>
        <w:right w:val="none" w:sz="0" w:space="0" w:color="auto"/>
      </w:divBdr>
    </w:div>
    <w:div w:id="1667048299">
      <w:marLeft w:val="0"/>
      <w:marRight w:val="0"/>
      <w:marTop w:val="0"/>
      <w:marBottom w:val="0"/>
      <w:divBdr>
        <w:top w:val="none" w:sz="0" w:space="0" w:color="auto"/>
        <w:left w:val="none" w:sz="0" w:space="0" w:color="auto"/>
        <w:bottom w:val="none" w:sz="0" w:space="0" w:color="auto"/>
        <w:right w:val="none" w:sz="0" w:space="0" w:color="auto"/>
      </w:divBdr>
      <w:divsChild>
        <w:div w:id="1667048336">
          <w:marLeft w:val="0"/>
          <w:marRight w:val="0"/>
          <w:marTop w:val="0"/>
          <w:marBottom w:val="0"/>
          <w:divBdr>
            <w:top w:val="none" w:sz="0" w:space="0" w:color="auto"/>
            <w:left w:val="none" w:sz="0" w:space="0" w:color="auto"/>
            <w:bottom w:val="none" w:sz="0" w:space="0" w:color="auto"/>
            <w:right w:val="none" w:sz="0" w:space="0" w:color="auto"/>
          </w:divBdr>
          <w:divsChild>
            <w:div w:id="1667048314">
              <w:marLeft w:val="0"/>
              <w:marRight w:val="0"/>
              <w:marTop w:val="0"/>
              <w:marBottom w:val="0"/>
              <w:divBdr>
                <w:top w:val="none" w:sz="0" w:space="0" w:color="auto"/>
                <w:left w:val="none" w:sz="0" w:space="0" w:color="auto"/>
                <w:bottom w:val="none" w:sz="0" w:space="0" w:color="auto"/>
                <w:right w:val="none" w:sz="0" w:space="0" w:color="auto"/>
              </w:divBdr>
              <w:divsChild>
                <w:div w:id="1667048288">
                  <w:marLeft w:val="0"/>
                  <w:marRight w:val="0"/>
                  <w:marTop w:val="0"/>
                  <w:marBottom w:val="0"/>
                  <w:divBdr>
                    <w:top w:val="none" w:sz="0" w:space="0" w:color="auto"/>
                    <w:left w:val="none" w:sz="0" w:space="0" w:color="auto"/>
                    <w:bottom w:val="none" w:sz="0" w:space="0" w:color="auto"/>
                    <w:right w:val="none" w:sz="0" w:space="0" w:color="auto"/>
                  </w:divBdr>
                  <w:divsChild>
                    <w:div w:id="1667048300">
                      <w:marLeft w:val="0"/>
                      <w:marRight w:val="0"/>
                      <w:marTop w:val="0"/>
                      <w:marBottom w:val="0"/>
                      <w:divBdr>
                        <w:top w:val="none" w:sz="0" w:space="0" w:color="auto"/>
                        <w:left w:val="none" w:sz="0" w:space="0" w:color="auto"/>
                        <w:bottom w:val="none" w:sz="0" w:space="0" w:color="auto"/>
                        <w:right w:val="none" w:sz="0" w:space="0" w:color="auto"/>
                      </w:divBdr>
                      <w:divsChild>
                        <w:div w:id="1667048301">
                          <w:marLeft w:val="0"/>
                          <w:marRight w:val="0"/>
                          <w:marTop w:val="0"/>
                          <w:marBottom w:val="0"/>
                          <w:divBdr>
                            <w:top w:val="none" w:sz="0" w:space="0" w:color="auto"/>
                            <w:left w:val="none" w:sz="0" w:space="0" w:color="auto"/>
                            <w:bottom w:val="none" w:sz="0" w:space="0" w:color="auto"/>
                            <w:right w:val="none" w:sz="0" w:space="0" w:color="auto"/>
                          </w:divBdr>
                          <w:divsChild>
                            <w:div w:id="1667048307">
                              <w:marLeft w:val="0"/>
                              <w:marRight w:val="0"/>
                              <w:marTop w:val="0"/>
                              <w:marBottom w:val="0"/>
                              <w:divBdr>
                                <w:top w:val="none" w:sz="0" w:space="0" w:color="auto"/>
                                <w:left w:val="none" w:sz="0" w:space="0" w:color="auto"/>
                                <w:bottom w:val="none" w:sz="0" w:space="0" w:color="auto"/>
                                <w:right w:val="none" w:sz="0" w:space="0" w:color="auto"/>
                              </w:divBdr>
                              <w:divsChild>
                                <w:div w:id="1667048325">
                                  <w:marLeft w:val="0"/>
                                  <w:marRight w:val="0"/>
                                  <w:marTop w:val="0"/>
                                  <w:marBottom w:val="0"/>
                                  <w:divBdr>
                                    <w:top w:val="none" w:sz="0" w:space="0" w:color="auto"/>
                                    <w:left w:val="none" w:sz="0" w:space="0" w:color="auto"/>
                                    <w:bottom w:val="none" w:sz="0" w:space="0" w:color="auto"/>
                                    <w:right w:val="none" w:sz="0" w:space="0" w:color="auto"/>
                                  </w:divBdr>
                                  <w:divsChild>
                                    <w:div w:id="16670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048302">
      <w:marLeft w:val="0"/>
      <w:marRight w:val="0"/>
      <w:marTop w:val="0"/>
      <w:marBottom w:val="0"/>
      <w:divBdr>
        <w:top w:val="none" w:sz="0" w:space="0" w:color="auto"/>
        <w:left w:val="none" w:sz="0" w:space="0" w:color="auto"/>
        <w:bottom w:val="none" w:sz="0" w:space="0" w:color="auto"/>
        <w:right w:val="none" w:sz="0" w:space="0" w:color="auto"/>
      </w:divBdr>
      <w:divsChild>
        <w:div w:id="1667048358">
          <w:marLeft w:val="0"/>
          <w:marRight w:val="0"/>
          <w:marTop w:val="0"/>
          <w:marBottom w:val="0"/>
          <w:divBdr>
            <w:top w:val="none" w:sz="0" w:space="0" w:color="auto"/>
            <w:left w:val="none" w:sz="0" w:space="0" w:color="auto"/>
            <w:bottom w:val="none" w:sz="0" w:space="0" w:color="auto"/>
            <w:right w:val="none" w:sz="0" w:space="0" w:color="auto"/>
          </w:divBdr>
          <w:divsChild>
            <w:div w:id="1667048348">
              <w:marLeft w:val="0"/>
              <w:marRight w:val="0"/>
              <w:marTop w:val="0"/>
              <w:marBottom w:val="0"/>
              <w:divBdr>
                <w:top w:val="none" w:sz="0" w:space="0" w:color="auto"/>
                <w:left w:val="none" w:sz="0" w:space="0" w:color="auto"/>
                <w:bottom w:val="none" w:sz="0" w:space="0" w:color="auto"/>
                <w:right w:val="none" w:sz="0" w:space="0" w:color="auto"/>
              </w:divBdr>
              <w:divsChild>
                <w:div w:id="1667048309">
                  <w:marLeft w:val="0"/>
                  <w:marRight w:val="0"/>
                  <w:marTop w:val="0"/>
                  <w:marBottom w:val="0"/>
                  <w:divBdr>
                    <w:top w:val="none" w:sz="0" w:space="0" w:color="auto"/>
                    <w:left w:val="none" w:sz="0" w:space="0" w:color="auto"/>
                    <w:bottom w:val="none" w:sz="0" w:space="0" w:color="auto"/>
                    <w:right w:val="none" w:sz="0" w:space="0" w:color="auto"/>
                  </w:divBdr>
                  <w:divsChild>
                    <w:div w:id="1667048315">
                      <w:marLeft w:val="0"/>
                      <w:marRight w:val="0"/>
                      <w:marTop w:val="0"/>
                      <w:marBottom w:val="0"/>
                      <w:divBdr>
                        <w:top w:val="none" w:sz="0" w:space="0" w:color="auto"/>
                        <w:left w:val="none" w:sz="0" w:space="0" w:color="auto"/>
                        <w:bottom w:val="none" w:sz="0" w:space="0" w:color="auto"/>
                        <w:right w:val="none" w:sz="0" w:space="0" w:color="auto"/>
                      </w:divBdr>
                      <w:divsChild>
                        <w:div w:id="1667048339">
                          <w:marLeft w:val="0"/>
                          <w:marRight w:val="0"/>
                          <w:marTop w:val="0"/>
                          <w:marBottom w:val="0"/>
                          <w:divBdr>
                            <w:top w:val="none" w:sz="0" w:space="0" w:color="auto"/>
                            <w:left w:val="none" w:sz="0" w:space="0" w:color="auto"/>
                            <w:bottom w:val="none" w:sz="0" w:space="0" w:color="auto"/>
                            <w:right w:val="none" w:sz="0" w:space="0" w:color="auto"/>
                          </w:divBdr>
                          <w:divsChild>
                            <w:div w:id="1667048319">
                              <w:marLeft w:val="0"/>
                              <w:marRight w:val="0"/>
                              <w:marTop w:val="0"/>
                              <w:marBottom w:val="0"/>
                              <w:divBdr>
                                <w:top w:val="none" w:sz="0" w:space="0" w:color="auto"/>
                                <w:left w:val="none" w:sz="0" w:space="0" w:color="auto"/>
                                <w:bottom w:val="none" w:sz="0" w:space="0" w:color="auto"/>
                                <w:right w:val="none" w:sz="0" w:space="0" w:color="auto"/>
                              </w:divBdr>
                              <w:divsChild>
                                <w:div w:id="1667048362">
                                  <w:marLeft w:val="0"/>
                                  <w:marRight w:val="0"/>
                                  <w:marTop w:val="0"/>
                                  <w:marBottom w:val="0"/>
                                  <w:divBdr>
                                    <w:top w:val="none" w:sz="0" w:space="0" w:color="auto"/>
                                    <w:left w:val="none" w:sz="0" w:space="0" w:color="auto"/>
                                    <w:bottom w:val="none" w:sz="0" w:space="0" w:color="auto"/>
                                    <w:right w:val="none" w:sz="0" w:space="0" w:color="auto"/>
                                  </w:divBdr>
                                  <w:divsChild>
                                    <w:div w:id="16670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048313">
      <w:marLeft w:val="0"/>
      <w:marRight w:val="0"/>
      <w:marTop w:val="0"/>
      <w:marBottom w:val="0"/>
      <w:divBdr>
        <w:top w:val="none" w:sz="0" w:space="0" w:color="auto"/>
        <w:left w:val="none" w:sz="0" w:space="0" w:color="auto"/>
        <w:bottom w:val="none" w:sz="0" w:space="0" w:color="auto"/>
        <w:right w:val="none" w:sz="0" w:space="0" w:color="auto"/>
      </w:divBdr>
      <w:divsChild>
        <w:div w:id="1667048363">
          <w:marLeft w:val="0"/>
          <w:marRight w:val="0"/>
          <w:marTop w:val="0"/>
          <w:marBottom w:val="0"/>
          <w:divBdr>
            <w:top w:val="none" w:sz="0" w:space="0" w:color="auto"/>
            <w:left w:val="none" w:sz="0" w:space="0" w:color="auto"/>
            <w:bottom w:val="none" w:sz="0" w:space="0" w:color="auto"/>
            <w:right w:val="none" w:sz="0" w:space="0" w:color="auto"/>
          </w:divBdr>
          <w:divsChild>
            <w:div w:id="1667048330">
              <w:marLeft w:val="109"/>
              <w:marRight w:val="109"/>
              <w:marTop w:val="0"/>
              <w:marBottom w:val="0"/>
              <w:divBdr>
                <w:top w:val="none" w:sz="0" w:space="0" w:color="auto"/>
                <w:left w:val="none" w:sz="0" w:space="0" w:color="auto"/>
                <w:bottom w:val="none" w:sz="0" w:space="0" w:color="auto"/>
                <w:right w:val="none" w:sz="0" w:space="0" w:color="auto"/>
              </w:divBdr>
              <w:divsChild>
                <w:div w:id="1667048346">
                  <w:marLeft w:val="0"/>
                  <w:marRight w:val="164"/>
                  <w:marTop w:val="0"/>
                  <w:marBottom w:val="0"/>
                  <w:divBdr>
                    <w:top w:val="none" w:sz="0" w:space="0" w:color="auto"/>
                    <w:left w:val="none" w:sz="0" w:space="0" w:color="auto"/>
                    <w:bottom w:val="none" w:sz="0" w:space="0" w:color="auto"/>
                    <w:right w:val="none" w:sz="0" w:space="0" w:color="auto"/>
                  </w:divBdr>
                  <w:divsChild>
                    <w:div w:id="1667048310">
                      <w:marLeft w:val="109"/>
                      <w:marRight w:val="109"/>
                      <w:marTop w:val="0"/>
                      <w:marBottom w:val="0"/>
                      <w:divBdr>
                        <w:top w:val="none" w:sz="0" w:space="0" w:color="auto"/>
                        <w:left w:val="none" w:sz="0" w:space="0" w:color="auto"/>
                        <w:bottom w:val="none" w:sz="0" w:space="0" w:color="auto"/>
                        <w:right w:val="none" w:sz="0" w:space="0" w:color="auto"/>
                      </w:divBdr>
                      <w:divsChild>
                        <w:div w:id="1667048351">
                          <w:marLeft w:val="0"/>
                          <w:marRight w:val="164"/>
                          <w:marTop w:val="0"/>
                          <w:marBottom w:val="0"/>
                          <w:divBdr>
                            <w:top w:val="none" w:sz="0" w:space="0" w:color="auto"/>
                            <w:left w:val="none" w:sz="0" w:space="0" w:color="auto"/>
                            <w:bottom w:val="none" w:sz="0" w:space="0" w:color="auto"/>
                            <w:right w:val="none" w:sz="0" w:space="0" w:color="auto"/>
                          </w:divBdr>
                          <w:divsChild>
                            <w:div w:id="1667048344">
                              <w:marLeft w:val="0"/>
                              <w:marRight w:val="0"/>
                              <w:marTop w:val="0"/>
                              <w:marBottom w:val="0"/>
                              <w:divBdr>
                                <w:top w:val="none" w:sz="0" w:space="0" w:color="auto"/>
                                <w:left w:val="none" w:sz="0" w:space="0" w:color="auto"/>
                                <w:bottom w:val="none" w:sz="0" w:space="0" w:color="auto"/>
                                <w:right w:val="none" w:sz="0" w:space="0" w:color="auto"/>
                              </w:divBdr>
                              <w:divsChild>
                                <w:div w:id="1667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048318">
      <w:marLeft w:val="0"/>
      <w:marRight w:val="0"/>
      <w:marTop w:val="0"/>
      <w:marBottom w:val="0"/>
      <w:divBdr>
        <w:top w:val="none" w:sz="0" w:space="0" w:color="auto"/>
        <w:left w:val="none" w:sz="0" w:space="0" w:color="auto"/>
        <w:bottom w:val="none" w:sz="0" w:space="0" w:color="auto"/>
        <w:right w:val="none" w:sz="0" w:space="0" w:color="auto"/>
      </w:divBdr>
    </w:div>
    <w:div w:id="1667048333">
      <w:marLeft w:val="0"/>
      <w:marRight w:val="0"/>
      <w:marTop w:val="0"/>
      <w:marBottom w:val="0"/>
      <w:divBdr>
        <w:top w:val="none" w:sz="0" w:space="0" w:color="auto"/>
        <w:left w:val="none" w:sz="0" w:space="0" w:color="auto"/>
        <w:bottom w:val="none" w:sz="0" w:space="0" w:color="auto"/>
        <w:right w:val="none" w:sz="0" w:space="0" w:color="auto"/>
      </w:divBdr>
    </w:div>
    <w:div w:id="1667048334">
      <w:marLeft w:val="0"/>
      <w:marRight w:val="0"/>
      <w:marTop w:val="0"/>
      <w:marBottom w:val="0"/>
      <w:divBdr>
        <w:top w:val="none" w:sz="0" w:space="0" w:color="auto"/>
        <w:left w:val="none" w:sz="0" w:space="0" w:color="auto"/>
        <w:bottom w:val="none" w:sz="0" w:space="0" w:color="auto"/>
        <w:right w:val="none" w:sz="0" w:space="0" w:color="auto"/>
      </w:divBdr>
    </w:div>
    <w:div w:id="1667048338">
      <w:marLeft w:val="0"/>
      <w:marRight w:val="0"/>
      <w:marTop w:val="0"/>
      <w:marBottom w:val="0"/>
      <w:divBdr>
        <w:top w:val="none" w:sz="0" w:space="0" w:color="auto"/>
        <w:left w:val="none" w:sz="0" w:space="0" w:color="auto"/>
        <w:bottom w:val="none" w:sz="0" w:space="0" w:color="auto"/>
        <w:right w:val="none" w:sz="0" w:space="0" w:color="auto"/>
      </w:divBdr>
    </w:div>
    <w:div w:id="1667048340">
      <w:marLeft w:val="0"/>
      <w:marRight w:val="0"/>
      <w:marTop w:val="0"/>
      <w:marBottom w:val="0"/>
      <w:divBdr>
        <w:top w:val="none" w:sz="0" w:space="0" w:color="auto"/>
        <w:left w:val="none" w:sz="0" w:space="0" w:color="auto"/>
        <w:bottom w:val="none" w:sz="0" w:space="0" w:color="auto"/>
        <w:right w:val="none" w:sz="0" w:space="0" w:color="auto"/>
      </w:divBdr>
      <w:divsChild>
        <w:div w:id="1667048324">
          <w:marLeft w:val="0"/>
          <w:marRight w:val="0"/>
          <w:marTop w:val="0"/>
          <w:marBottom w:val="0"/>
          <w:divBdr>
            <w:top w:val="none" w:sz="0" w:space="0" w:color="auto"/>
            <w:left w:val="none" w:sz="0" w:space="0" w:color="auto"/>
            <w:bottom w:val="none" w:sz="0" w:space="0" w:color="auto"/>
            <w:right w:val="none" w:sz="0" w:space="0" w:color="auto"/>
          </w:divBdr>
          <w:divsChild>
            <w:div w:id="1667048312">
              <w:marLeft w:val="109"/>
              <w:marRight w:val="109"/>
              <w:marTop w:val="0"/>
              <w:marBottom w:val="0"/>
              <w:divBdr>
                <w:top w:val="none" w:sz="0" w:space="0" w:color="auto"/>
                <w:left w:val="none" w:sz="0" w:space="0" w:color="auto"/>
                <w:bottom w:val="none" w:sz="0" w:space="0" w:color="auto"/>
                <w:right w:val="none" w:sz="0" w:space="0" w:color="auto"/>
              </w:divBdr>
              <w:divsChild>
                <w:div w:id="1667048285">
                  <w:marLeft w:val="0"/>
                  <w:marRight w:val="164"/>
                  <w:marTop w:val="0"/>
                  <w:marBottom w:val="0"/>
                  <w:divBdr>
                    <w:top w:val="none" w:sz="0" w:space="0" w:color="auto"/>
                    <w:left w:val="none" w:sz="0" w:space="0" w:color="auto"/>
                    <w:bottom w:val="none" w:sz="0" w:space="0" w:color="auto"/>
                    <w:right w:val="none" w:sz="0" w:space="0" w:color="auto"/>
                  </w:divBdr>
                  <w:divsChild>
                    <w:div w:id="1667048331">
                      <w:marLeft w:val="109"/>
                      <w:marRight w:val="109"/>
                      <w:marTop w:val="0"/>
                      <w:marBottom w:val="0"/>
                      <w:divBdr>
                        <w:top w:val="none" w:sz="0" w:space="0" w:color="auto"/>
                        <w:left w:val="none" w:sz="0" w:space="0" w:color="auto"/>
                        <w:bottom w:val="none" w:sz="0" w:space="0" w:color="auto"/>
                        <w:right w:val="none" w:sz="0" w:space="0" w:color="auto"/>
                      </w:divBdr>
                      <w:divsChild>
                        <w:div w:id="166704830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048347">
      <w:marLeft w:val="0"/>
      <w:marRight w:val="0"/>
      <w:marTop w:val="0"/>
      <w:marBottom w:val="0"/>
      <w:divBdr>
        <w:top w:val="none" w:sz="0" w:space="0" w:color="auto"/>
        <w:left w:val="none" w:sz="0" w:space="0" w:color="auto"/>
        <w:bottom w:val="none" w:sz="0" w:space="0" w:color="auto"/>
        <w:right w:val="none" w:sz="0" w:space="0" w:color="auto"/>
      </w:divBdr>
    </w:div>
    <w:div w:id="1667048355">
      <w:marLeft w:val="0"/>
      <w:marRight w:val="0"/>
      <w:marTop w:val="0"/>
      <w:marBottom w:val="0"/>
      <w:divBdr>
        <w:top w:val="none" w:sz="0" w:space="0" w:color="auto"/>
        <w:left w:val="none" w:sz="0" w:space="0" w:color="auto"/>
        <w:bottom w:val="none" w:sz="0" w:space="0" w:color="auto"/>
        <w:right w:val="none" w:sz="0" w:space="0" w:color="auto"/>
      </w:divBdr>
      <w:divsChild>
        <w:div w:id="1667048305">
          <w:marLeft w:val="0"/>
          <w:marRight w:val="0"/>
          <w:marTop w:val="0"/>
          <w:marBottom w:val="0"/>
          <w:divBdr>
            <w:top w:val="none" w:sz="0" w:space="0" w:color="auto"/>
            <w:left w:val="none" w:sz="0" w:space="0" w:color="auto"/>
            <w:bottom w:val="none" w:sz="0" w:space="0" w:color="auto"/>
            <w:right w:val="none" w:sz="0" w:space="0" w:color="auto"/>
          </w:divBdr>
          <w:divsChild>
            <w:div w:id="1667048306">
              <w:marLeft w:val="0"/>
              <w:marRight w:val="0"/>
              <w:marTop w:val="0"/>
              <w:marBottom w:val="0"/>
              <w:divBdr>
                <w:top w:val="none" w:sz="0" w:space="0" w:color="auto"/>
                <w:left w:val="none" w:sz="0" w:space="0" w:color="auto"/>
                <w:bottom w:val="none" w:sz="0" w:space="0" w:color="auto"/>
                <w:right w:val="none" w:sz="0" w:space="0" w:color="auto"/>
              </w:divBdr>
              <w:divsChild>
                <w:div w:id="1667048320">
                  <w:marLeft w:val="0"/>
                  <w:marRight w:val="0"/>
                  <w:marTop w:val="0"/>
                  <w:marBottom w:val="0"/>
                  <w:divBdr>
                    <w:top w:val="none" w:sz="0" w:space="0" w:color="auto"/>
                    <w:left w:val="none" w:sz="0" w:space="0" w:color="auto"/>
                    <w:bottom w:val="none" w:sz="0" w:space="0" w:color="auto"/>
                    <w:right w:val="none" w:sz="0" w:space="0" w:color="auto"/>
                  </w:divBdr>
                  <w:divsChild>
                    <w:div w:id="1667048352">
                      <w:marLeft w:val="0"/>
                      <w:marRight w:val="0"/>
                      <w:marTop w:val="0"/>
                      <w:marBottom w:val="0"/>
                      <w:divBdr>
                        <w:top w:val="none" w:sz="0" w:space="0" w:color="auto"/>
                        <w:left w:val="none" w:sz="0" w:space="0" w:color="auto"/>
                        <w:bottom w:val="none" w:sz="0" w:space="0" w:color="auto"/>
                        <w:right w:val="none" w:sz="0" w:space="0" w:color="auto"/>
                      </w:divBdr>
                      <w:divsChild>
                        <w:div w:id="1667048297">
                          <w:marLeft w:val="0"/>
                          <w:marRight w:val="0"/>
                          <w:marTop w:val="72"/>
                          <w:marBottom w:val="300"/>
                          <w:divBdr>
                            <w:top w:val="dotted" w:sz="4" w:space="0" w:color="66AA77"/>
                            <w:left w:val="dotted" w:sz="2" w:space="8" w:color="66AA77"/>
                            <w:bottom w:val="dotted" w:sz="4" w:space="0" w:color="66AA77"/>
                            <w:right w:val="dotted" w:sz="2" w:space="8" w:color="66AA77"/>
                          </w:divBdr>
                          <w:divsChild>
                            <w:div w:id="1667048316">
                              <w:marLeft w:val="0"/>
                              <w:marRight w:val="0"/>
                              <w:marTop w:val="0"/>
                              <w:marBottom w:val="0"/>
                              <w:divBdr>
                                <w:top w:val="dotted" w:sz="2" w:space="6" w:color="66AA77"/>
                                <w:left w:val="dotted" w:sz="4" w:space="17" w:color="66AA77"/>
                                <w:bottom w:val="dotted" w:sz="4" w:space="1" w:color="448855"/>
                                <w:right w:val="dotted" w:sz="4" w:space="8" w:color="66AA77"/>
                              </w:divBdr>
                              <w:divsChild>
                                <w:div w:id="16670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048365">
      <w:marLeft w:val="0"/>
      <w:marRight w:val="0"/>
      <w:marTop w:val="0"/>
      <w:marBottom w:val="0"/>
      <w:divBdr>
        <w:top w:val="none" w:sz="0" w:space="0" w:color="auto"/>
        <w:left w:val="none" w:sz="0" w:space="0" w:color="auto"/>
        <w:bottom w:val="none" w:sz="0" w:space="0" w:color="auto"/>
        <w:right w:val="none" w:sz="0" w:space="0" w:color="auto"/>
      </w:divBdr>
      <w:divsChild>
        <w:div w:id="1667048327">
          <w:marLeft w:val="0"/>
          <w:marRight w:val="0"/>
          <w:marTop w:val="0"/>
          <w:marBottom w:val="0"/>
          <w:divBdr>
            <w:top w:val="none" w:sz="0" w:space="0" w:color="auto"/>
            <w:left w:val="none" w:sz="0" w:space="0" w:color="auto"/>
            <w:bottom w:val="none" w:sz="0" w:space="0" w:color="auto"/>
            <w:right w:val="none" w:sz="0" w:space="0" w:color="auto"/>
          </w:divBdr>
          <w:divsChild>
            <w:div w:id="1667048332">
              <w:marLeft w:val="109"/>
              <w:marRight w:val="109"/>
              <w:marTop w:val="0"/>
              <w:marBottom w:val="0"/>
              <w:divBdr>
                <w:top w:val="none" w:sz="0" w:space="0" w:color="auto"/>
                <w:left w:val="none" w:sz="0" w:space="0" w:color="auto"/>
                <w:bottom w:val="none" w:sz="0" w:space="0" w:color="auto"/>
                <w:right w:val="none" w:sz="0" w:space="0" w:color="auto"/>
              </w:divBdr>
              <w:divsChild>
                <w:div w:id="1667048341">
                  <w:marLeft w:val="0"/>
                  <w:marRight w:val="164"/>
                  <w:marTop w:val="0"/>
                  <w:marBottom w:val="0"/>
                  <w:divBdr>
                    <w:top w:val="none" w:sz="0" w:space="0" w:color="auto"/>
                    <w:left w:val="none" w:sz="0" w:space="0" w:color="auto"/>
                    <w:bottom w:val="none" w:sz="0" w:space="0" w:color="auto"/>
                    <w:right w:val="none" w:sz="0" w:space="0" w:color="auto"/>
                  </w:divBdr>
                  <w:divsChild>
                    <w:div w:id="1667048364">
                      <w:marLeft w:val="109"/>
                      <w:marRight w:val="109"/>
                      <w:marTop w:val="0"/>
                      <w:marBottom w:val="0"/>
                      <w:divBdr>
                        <w:top w:val="none" w:sz="0" w:space="0" w:color="auto"/>
                        <w:left w:val="none" w:sz="0" w:space="0" w:color="auto"/>
                        <w:bottom w:val="none" w:sz="0" w:space="0" w:color="auto"/>
                        <w:right w:val="none" w:sz="0" w:space="0" w:color="auto"/>
                      </w:divBdr>
                      <w:divsChild>
                        <w:div w:id="1667048356">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104年度「食農‧食米養成教育推廣計畫」實施說明書</dc:title>
  <dc:subject/>
  <dc:creator>廖婉均</dc:creator>
  <cp:keywords/>
  <dc:description/>
  <cp:lastModifiedBy>user</cp:lastModifiedBy>
  <cp:revision>6</cp:revision>
  <cp:lastPrinted>2015-03-10T06:03:00Z</cp:lastPrinted>
  <dcterms:created xsi:type="dcterms:W3CDTF">2015-03-11T06:51:00Z</dcterms:created>
  <dcterms:modified xsi:type="dcterms:W3CDTF">2016-03-24T06:41:00Z</dcterms:modified>
</cp:coreProperties>
</file>